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177C0D" w14:textId="348A25C0" w:rsidR="006D3CBA" w:rsidRPr="00EB2A29" w:rsidRDefault="00426246" w:rsidP="006D3CBA">
      <w:pPr>
        <w:rPr>
          <w:rFonts w:ascii="Arial" w:eastAsia="Times New Roman" w:hAnsi="Arial" w:cs="Arial"/>
          <w:sz w:val="20"/>
          <w:szCs w:val="20"/>
          <w:lang w:val="en-GB" w:bidi="ar-SA"/>
        </w:rPr>
      </w:pPr>
      <w:r w:rsidRPr="001F48C4">
        <w:rPr>
          <w:rFonts w:ascii="Arial" w:hAnsi="Arial" w:cs="Arial"/>
          <w:sz w:val="20"/>
          <w:szCs w:val="20"/>
          <w:lang w:val="en-GB"/>
        </w:rPr>
        <w:t xml:space="preserve">Process number: </w:t>
      </w:r>
      <w:r w:rsidR="00EB2A29" w:rsidRPr="00EB2A29">
        <w:rPr>
          <w:rFonts w:ascii="Arial" w:hAnsi="Arial" w:cs="Arial"/>
          <w:sz w:val="20"/>
          <w:szCs w:val="20"/>
          <w:lang w:val="en-GB"/>
        </w:rPr>
        <w:t>PKN/2/004358/25</w:t>
      </w:r>
    </w:p>
    <w:p w14:paraId="16FEF51D" w14:textId="77777777" w:rsidR="006A0EFC" w:rsidRPr="001F48C4" w:rsidRDefault="006A0EFC">
      <w:pPr>
        <w:pStyle w:val="Teksttreci0"/>
        <w:spacing w:after="1700" w:line="240" w:lineRule="auto"/>
        <w:rPr>
          <w:sz w:val="20"/>
          <w:szCs w:val="20"/>
          <w:lang w:val="en-GB"/>
        </w:rPr>
      </w:pPr>
    </w:p>
    <w:p w14:paraId="4E0E23B7" w14:textId="77777777" w:rsidR="006A0EFC" w:rsidRPr="001F48C4" w:rsidRDefault="00426246">
      <w:pPr>
        <w:pStyle w:val="Nagwek11"/>
        <w:keepNext/>
        <w:keepLines/>
        <w:spacing w:after="0"/>
        <w:rPr>
          <w:lang w:val="en-GB"/>
        </w:rPr>
      </w:pPr>
      <w:bookmarkStart w:id="0" w:name="bookmark0"/>
      <w:bookmarkStart w:id="1" w:name="bookmark1"/>
      <w:bookmarkStart w:id="2" w:name="bookmark2"/>
      <w:r w:rsidRPr="001F48C4">
        <w:rPr>
          <w:lang w:val="en-GB"/>
        </w:rPr>
        <w:t>ORLEN S.A.</w:t>
      </w:r>
      <w:bookmarkEnd w:id="0"/>
      <w:bookmarkEnd w:id="1"/>
      <w:bookmarkEnd w:id="2"/>
    </w:p>
    <w:p w14:paraId="0F7CF694" w14:textId="77777777" w:rsidR="006A0EFC" w:rsidRPr="001F48C4" w:rsidRDefault="00426246">
      <w:pPr>
        <w:pStyle w:val="Nagwek11"/>
        <w:keepNext/>
        <w:keepLines/>
        <w:spacing w:after="440"/>
        <w:rPr>
          <w:lang w:val="en-GB"/>
        </w:rPr>
      </w:pPr>
      <w:bookmarkStart w:id="3" w:name="bookmark3"/>
      <w:bookmarkStart w:id="4" w:name="bookmark4"/>
      <w:bookmarkStart w:id="5" w:name="bookmark5"/>
      <w:r w:rsidRPr="001F48C4">
        <w:rPr>
          <w:lang w:val="en-GB"/>
        </w:rPr>
        <w:t>Płock</w:t>
      </w:r>
      <w:bookmarkEnd w:id="3"/>
      <w:bookmarkEnd w:id="4"/>
      <w:bookmarkEnd w:id="5"/>
    </w:p>
    <w:p w14:paraId="480C501A" w14:textId="77777777" w:rsidR="006A0EFC" w:rsidRPr="001F48C4" w:rsidRDefault="00426246" w:rsidP="00DF20A4">
      <w:pPr>
        <w:pStyle w:val="Teksttreci60"/>
        <w:rPr>
          <w:lang w:val="en-GB"/>
        </w:rPr>
      </w:pPr>
      <w:r w:rsidRPr="001F48C4">
        <w:rPr>
          <w:lang w:val="en-GB"/>
        </w:rPr>
        <w:t>REQUEST FOR INFORMATION (RFI)</w:t>
      </w:r>
    </w:p>
    <w:p w14:paraId="43480BF4" w14:textId="596DA836" w:rsidR="00A271AB" w:rsidRPr="001F48C4" w:rsidRDefault="00DF20A4" w:rsidP="00DF20A4">
      <w:pPr>
        <w:pStyle w:val="Teksttreci0"/>
        <w:spacing w:after="8500" w:line="240" w:lineRule="auto"/>
        <w:jc w:val="center"/>
        <w:rPr>
          <w:lang w:val="en-GB"/>
        </w:rPr>
      </w:pPr>
      <w:r w:rsidRPr="00DF20A4">
        <w:rPr>
          <w:lang w:val="en-GB"/>
        </w:rPr>
        <w:t>Increasing reformate production and reducing CO</w:t>
      </w:r>
      <w:r w:rsidRPr="00DF20A4">
        <w:rPr>
          <w:rFonts w:ascii="Cambria Math" w:hAnsi="Cambria Math" w:cs="Cambria Math"/>
          <w:lang w:val="en-GB"/>
        </w:rPr>
        <w:t>₂</w:t>
      </w:r>
      <w:r w:rsidRPr="00DF20A4">
        <w:rPr>
          <w:lang w:val="en-GB"/>
        </w:rPr>
        <w:t xml:space="preserve"> emissions at the Reforming VI unit through the implementation of next-generation internal equipment in platforming reactors</w:t>
      </w:r>
      <w:r>
        <w:rPr>
          <w:lang w:val="en-GB"/>
        </w:rPr>
        <w:t xml:space="preserve"> </w:t>
      </w:r>
      <w:r w:rsidRPr="00DF20A4">
        <w:rPr>
          <w:lang w:val="en-GB"/>
        </w:rPr>
        <w:t>2-V-01/02/03</w:t>
      </w:r>
    </w:p>
    <w:p w14:paraId="1C27B03F" w14:textId="77777777" w:rsidR="00DF20A4" w:rsidRDefault="00DF20A4">
      <w:pPr>
        <w:rPr>
          <w:rFonts w:ascii="Arial" w:eastAsia="Arial" w:hAnsi="Arial" w:cs="Arial"/>
          <w:sz w:val="22"/>
          <w:szCs w:val="22"/>
          <w:lang w:val="en-GB"/>
        </w:rPr>
      </w:pPr>
      <w:r>
        <w:rPr>
          <w:lang w:val="en-GB"/>
        </w:rPr>
        <w:br w:type="page"/>
      </w:r>
    </w:p>
    <w:p w14:paraId="3DFF656F" w14:textId="101E53A6" w:rsidR="006A0EFC" w:rsidRPr="001F48C4" w:rsidRDefault="00426246" w:rsidP="005413B9">
      <w:pPr>
        <w:pStyle w:val="Teksttreci0"/>
        <w:spacing w:after="260" w:line="271" w:lineRule="auto"/>
        <w:jc w:val="both"/>
        <w:rPr>
          <w:lang w:val="en-GB"/>
        </w:rPr>
      </w:pPr>
      <w:r w:rsidRPr="001F48C4">
        <w:rPr>
          <w:lang w:val="en-GB"/>
        </w:rPr>
        <w:lastRenderedPageBreak/>
        <w:t>ORLEN S.A. (hereinafter referred to as the “</w:t>
      </w:r>
      <w:r w:rsidR="00C054DF">
        <w:rPr>
          <w:b/>
          <w:bCs/>
          <w:lang w:val="en-GB"/>
        </w:rPr>
        <w:t>OWNER</w:t>
      </w:r>
      <w:r w:rsidRPr="001F48C4">
        <w:rPr>
          <w:lang w:val="en-GB"/>
        </w:rPr>
        <w:t>”) prepared this REQUEST FOR INFORMATION (hereinafter referred to as “</w:t>
      </w:r>
      <w:r w:rsidRPr="001F48C4">
        <w:rPr>
          <w:b/>
          <w:bCs/>
          <w:lang w:val="en-GB"/>
        </w:rPr>
        <w:t xml:space="preserve">RFI”) </w:t>
      </w:r>
      <w:r w:rsidRPr="001F48C4">
        <w:rPr>
          <w:lang w:val="en-GB"/>
        </w:rPr>
        <w:t>and hereby is enquiring for your interest to take part in the process (“</w:t>
      </w:r>
      <w:r w:rsidRPr="001F48C4">
        <w:rPr>
          <w:b/>
          <w:bCs/>
          <w:lang w:val="en-GB"/>
        </w:rPr>
        <w:t xml:space="preserve">RFI PROCESS”) </w:t>
      </w:r>
      <w:r w:rsidRPr="001F48C4">
        <w:rPr>
          <w:lang w:val="en-GB"/>
        </w:rPr>
        <w:t xml:space="preserve">referring </w:t>
      </w:r>
      <w:r w:rsidR="000E637D" w:rsidRPr="001F48C4">
        <w:rPr>
          <w:lang w:val="en-GB"/>
        </w:rPr>
        <w:t xml:space="preserve">to </w:t>
      </w:r>
      <w:r w:rsidR="00693FCC" w:rsidRPr="001F48C4">
        <w:rPr>
          <w:lang w:val="en-GB"/>
        </w:rPr>
        <w:t>seeking information</w:t>
      </w:r>
      <w:r w:rsidR="000E01AA" w:rsidRPr="000E01AA">
        <w:rPr>
          <w:color w:val="000000" w:themeColor="text1"/>
          <w:lang w:val="en-GB"/>
        </w:rPr>
        <w:t xml:space="preserve"> </w:t>
      </w:r>
      <w:r w:rsidR="000E01AA" w:rsidRPr="00EB5A30">
        <w:rPr>
          <w:color w:val="000000" w:themeColor="text1"/>
          <w:lang w:val="en-GB"/>
        </w:rPr>
        <w:t xml:space="preserve">on potential technologies or solutions that could </w:t>
      </w:r>
      <w:r w:rsidR="00DF20A4">
        <w:rPr>
          <w:color w:val="000000" w:themeColor="text1"/>
          <w:lang w:val="en-GB"/>
        </w:rPr>
        <w:t>i</w:t>
      </w:r>
      <w:r w:rsidR="00DF20A4" w:rsidRPr="00DF20A4">
        <w:rPr>
          <w:color w:val="000000" w:themeColor="text1"/>
          <w:lang w:val="en-GB"/>
        </w:rPr>
        <w:t>ncreas</w:t>
      </w:r>
      <w:r w:rsidR="00DF20A4">
        <w:rPr>
          <w:color w:val="000000" w:themeColor="text1"/>
          <w:lang w:val="en-GB"/>
        </w:rPr>
        <w:t>e</w:t>
      </w:r>
      <w:r w:rsidR="00DF20A4" w:rsidRPr="00DF20A4">
        <w:rPr>
          <w:color w:val="000000" w:themeColor="text1"/>
          <w:lang w:val="en-GB"/>
        </w:rPr>
        <w:t xml:space="preserve"> reformate production and reduc</w:t>
      </w:r>
      <w:r w:rsidR="00DF20A4">
        <w:rPr>
          <w:color w:val="000000" w:themeColor="text1"/>
          <w:lang w:val="en-GB"/>
        </w:rPr>
        <w:t>e</w:t>
      </w:r>
      <w:r w:rsidR="00DF20A4" w:rsidRPr="00DF20A4">
        <w:rPr>
          <w:color w:val="000000" w:themeColor="text1"/>
          <w:lang w:val="en-GB"/>
        </w:rPr>
        <w:t xml:space="preserve"> CO</w:t>
      </w:r>
      <w:r w:rsidR="00DF20A4" w:rsidRPr="00DF20A4">
        <w:rPr>
          <w:rFonts w:ascii="Cambria Math" w:hAnsi="Cambria Math" w:cs="Cambria Math"/>
          <w:color w:val="000000" w:themeColor="text1"/>
          <w:lang w:val="en-GB"/>
        </w:rPr>
        <w:t>₂</w:t>
      </w:r>
      <w:r w:rsidR="00DF20A4" w:rsidRPr="00DF20A4">
        <w:rPr>
          <w:color w:val="000000" w:themeColor="text1"/>
          <w:lang w:val="en-GB"/>
        </w:rPr>
        <w:t xml:space="preserve"> emissions at the Reforming VI unit through the implementation of next-generation internal equipment in platforming reactors 2-V-01/02/03</w:t>
      </w:r>
      <w:r w:rsidR="000E01AA" w:rsidRPr="00EB5A30">
        <w:rPr>
          <w:color w:val="000000" w:themeColor="text1"/>
          <w:lang w:val="en-GB"/>
        </w:rPr>
        <w:t>.</w:t>
      </w:r>
    </w:p>
    <w:p w14:paraId="09E32C58" w14:textId="77777777" w:rsidR="007D2426" w:rsidRPr="001F48C4" w:rsidRDefault="007D2426" w:rsidP="005413B9">
      <w:pPr>
        <w:pStyle w:val="Teksttreci0"/>
        <w:spacing w:after="260" w:line="271" w:lineRule="auto"/>
        <w:jc w:val="both"/>
        <w:rPr>
          <w:lang w:val="en-GB"/>
        </w:rPr>
      </w:pPr>
      <w:r w:rsidRPr="001F48C4">
        <w:rPr>
          <w:lang w:val="en-GB"/>
        </w:rPr>
        <w:t>The Company or companies grouped in a consortium who have expressed an interest in participating in the RFI PROCESS – „BIDDER”</w:t>
      </w:r>
      <w:r w:rsidR="00EC3E6D">
        <w:rPr>
          <w:lang w:val="en-GB"/>
        </w:rPr>
        <w:t>.</w:t>
      </w:r>
    </w:p>
    <w:p w14:paraId="6B28D75A" w14:textId="77777777" w:rsidR="006A0EFC" w:rsidRDefault="00426246">
      <w:pPr>
        <w:pStyle w:val="Nagwek21"/>
        <w:keepNext/>
        <w:keepLines/>
        <w:numPr>
          <w:ilvl w:val="0"/>
          <w:numId w:val="1"/>
        </w:numPr>
        <w:tabs>
          <w:tab w:val="left" w:pos="348"/>
        </w:tabs>
        <w:spacing w:line="254" w:lineRule="auto"/>
        <w:jc w:val="both"/>
      </w:pPr>
      <w:bookmarkStart w:id="6" w:name="bookmark8"/>
      <w:bookmarkStart w:id="7" w:name="bookmark6"/>
      <w:bookmarkStart w:id="8" w:name="bookmark7"/>
      <w:bookmarkStart w:id="9" w:name="bookmark9"/>
      <w:bookmarkEnd w:id="6"/>
      <w:r>
        <w:t>PURPOSE OF INQUIRY</w:t>
      </w:r>
      <w:bookmarkEnd w:id="7"/>
      <w:bookmarkEnd w:id="8"/>
      <w:bookmarkEnd w:id="9"/>
    </w:p>
    <w:p w14:paraId="18DA780E" w14:textId="3D1DB554" w:rsidR="00787BF4" w:rsidRDefault="00426246" w:rsidP="00787BF4">
      <w:pPr>
        <w:pStyle w:val="Teksttreci0"/>
        <w:jc w:val="both"/>
        <w:rPr>
          <w:color w:val="000000" w:themeColor="text1"/>
          <w:lang w:val="en-GB"/>
        </w:rPr>
      </w:pPr>
      <w:r w:rsidRPr="001F48C4">
        <w:rPr>
          <w:lang w:val="en-GB"/>
        </w:rPr>
        <w:t>As part of this REQUEST FOR INFORMATION (RFI), ORLEN</w:t>
      </w:r>
      <w:r w:rsidR="00882EB3" w:rsidRPr="001F48C4">
        <w:rPr>
          <w:lang w:val="en-GB"/>
        </w:rPr>
        <w:t xml:space="preserve"> </w:t>
      </w:r>
      <w:r w:rsidR="00787BF4" w:rsidRPr="00EB5A30">
        <w:rPr>
          <w:color w:val="000000" w:themeColor="text1"/>
          <w:lang w:val="en-GB"/>
        </w:rPr>
        <w:t xml:space="preserve">is seeking information on potential technologies or solutions that could </w:t>
      </w:r>
      <w:r w:rsidR="00822B2D">
        <w:rPr>
          <w:color w:val="000000" w:themeColor="text1"/>
          <w:lang w:val="en-GB"/>
        </w:rPr>
        <w:t>i</w:t>
      </w:r>
      <w:r w:rsidR="00822B2D" w:rsidRPr="00DF20A4">
        <w:rPr>
          <w:color w:val="000000" w:themeColor="text1"/>
          <w:lang w:val="en-GB"/>
        </w:rPr>
        <w:t>ncreas</w:t>
      </w:r>
      <w:r w:rsidR="00822B2D">
        <w:rPr>
          <w:color w:val="000000" w:themeColor="text1"/>
          <w:lang w:val="en-GB"/>
        </w:rPr>
        <w:t>e</w:t>
      </w:r>
      <w:r w:rsidR="00822B2D" w:rsidRPr="00DF20A4">
        <w:rPr>
          <w:color w:val="000000" w:themeColor="text1"/>
          <w:lang w:val="en-GB"/>
        </w:rPr>
        <w:t xml:space="preserve"> reformate production and reduc</w:t>
      </w:r>
      <w:r w:rsidR="00822B2D">
        <w:rPr>
          <w:color w:val="000000" w:themeColor="text1"/>
          <w:lang w:val="en-GB"/>
        </w:rPr>
        <w:t>e</w:t>
      </w:r>
      <w:r w:rsidR="00822B2D" w:rsidRPr="00DF20A4">
        <w:rPr>
          <w:color w:val="000000" w:themeColor="text1"/>
          <w:lang w:val="en-GB"/>
        </w:rPr>
        <w:t xml:space="preserve"> CO</w:t>
      </w:r>
      <w:r w:rsidR="00822B2D" w:rsidRPr="00DF20A4">
        <w:rPr>
          <w:rFonts w:ascii="Cambria Math" w:hAnsi="Cambria Math" w:cs="Cambria Math"/>
          <w:color w:val="000000" w:themeColor="text1"/>
          <w:lang w:val="en-GB"/>
        </w:rPr>
        <w:t>₂</w:t>
      </w:r>
      <w:r w:rsidR="00822B2D" w:rsidRPr="00DF20A4">
        <w:rPr>
          <w:color w:val="000000" w:themeColor="text1"/>
          <w:lang w:val="en-GB"/>
        </w:rPr>
        <w:t xml:space="preserve"> emissions at the Reforming VI unit through the implementation of next-generation internal equipment in platforming reactors 2-V-01/02/03</w:t>
      </w:r>
      <w:r w:rsidR="00787BF4" w:rsidRPr="00EB5A30">
        <w:rPr>
          <w:color w:val="000000" w:themeColor="text1"/>
          <w:lang w:val="en-GB"/>
        </w:rPr>
        <w:t>.</w:t>
      </w:r>
    </w:p>
    <w:p w14:paraId="0548F72B" w14:textId="77777777" w:rsidR="004C0FC3" w:rsidRDefault="004C0FC3" w:rsidP="004C0FC3">
      <w:pPr>
        <w:pStyle w:val="Teksttreci0"/>
        <w:jc w:val="both"/>
        <w:rPr>
          <w:sz w:val="28"/>
          <w:lang w:val="en-US" w:eastAsia="cs-CZ"/>
        </w:rPr>
      </w:pPr>
    </w:p>
    <w:p w14:paraId="0409756B" w14:textId="6B583104" w:rsidR="00893F8A" w:rsidRDefault="00893F8A" w:rsidP="004C0FC3">
      <w:pPr>
        <w:pStyle w:val="Teksttreci0"/>
        <w:jc w:val="both"/>
        <w:rPr>
          <w:lang w:val="en-GB"/>
        </w:rPr>
      </w:pPr>
      <w:r w:rsidRPr="004C0FC3">
        <w:rPr>
          <w:lang w:val="en-GB"/>
        </w:rPr>
        <w:t>ORLEN is looking for an experienced Contractor whose portfolio includes new generation PRI and which has confirmed references from implementations (revamped units).</w:t>
      </w:r>
    </w:p>
    <w:p w14:paraId="76EC68CD" w14:textId="77777777" w:rsidR="004C0FC3" w:rsidRPr="004C0FC3" w:rsidRDefault="004C0FC3" w:rsidP="004C0FC3">
      <w:pPr>
        <w:pStyle w:val="Teksttreci0"/>
        <w:jc w:val="both"/>
        <w:rPr>
          <w:lang w:val="en-GB"/>
        </w:rPr>
      </w:pPr>
    </w:p>
    <w:p w14:paraId="79EA41EA" w14:textId="4B4AC6AB" w:rsidR="00893F8A" w:rsidRPr="004C0FC3" w:rsidRDefault="00893F8A" w:rsidP="004C0FC3">
      <w:pPr>
        <w:pStyle w:val="Teksttreci0"/>
        <w:jc w:val="both"/>
        <w:rPr>
          <w:lang w:val="en-GB"/>
        </w:rPr>
      </w:pPr>
      <w:r w:rsidRPr="004C0FC3">
        <w:rPr>
          <w:lang w:val="en-GB"/>
        </w:rPr>
        <w:t>ORLEN expects that the Contractor will be able to offer detailed engineering services, manufactur</w:t>
      </w:r>
      <w:r w:rsidR="004C0FC3">
        <w:rPr>
          <w:lang w:val="en-GB"/>
        </w:rPr>
        <w:t>ing</w:t>
      </w:r>
      <w:r w:rsidRPr="004C0FC3">
        <w:rPr>
          <w:lang w:val="en-GB"/>
        </w:rPr>
        <w:t xml:space="preserve"> and supply of the equipment, provide installation guidelines, ensure supervision during assembly and provide process guarantees (e.g. RON, yields).</w:t>
      </w:r>
    </w:p>
    <w:p w14:paraId="19E4140A" w14:textId="77777777" w:rsidR="004C0FC3" w:rsidRDefault="004C0FC3" w:rsidP="004C0FC3">
      <w:pPr>
        <w:pStyle w:val="Teksttreci0"/>
        <w:jc w:val="both"/>
        <w:rPr>
          <w:lang w:val="en-GB"/>
        </w:rPr>
      </w:pPr>
    </w:p>
    <w:p w14:paraId="2AEFA91E" w14:textId="75069DE3" w:rsidR="00893F8A" w:rsidRPr="004C0FC3" w:rsidRDefault="00893F8A" w:rsidP="004C0FC3">
      <w:pPr>
        <w:pStyle w:val="Teksttreci0"/>
        <w:jc w:val="both"/>
        <w:rPr>
          <w:lang w:val="en-GB"/>
        </w:rPr>
      </w:pPr>
      <w:r w:rsidRPr="004C0FC3">
        <w:rPr>
          <w:lang w:val="en-GB"/>
        </w:rPr>
        <w:t>ORLEN assumes that the new generation PRI will be characterized by greater strength and durability compared to those currently used, the technological level of which refers to the late 1990s. These improvements will contribute to higher reactor reliability and increase its performance. Furthermore, ORLEN assumes that the size and shape of PRI will enable the use of a larger volume of active catalyst with higher reliability in the same platforming reactor shell.</w:t>
      </w:r>
    </w:p>
    <w:p w14:paraId="7E917BE5" w14:textId="77777777" w:rsidR="004C0FC3" w:rsidRDefault="004C0FC3" w:rsidP="004C0FC3">
      <w:pPr>
        <w:pStyle w:val="Teksttreci0"/>
        <w:jc w:val="both"/>
        <w:rPr>
          <w:lang w:val="en-GB"/>
        </w:rPr>
      </w:pPr>
    </w:p>
    <w:p w14:paraId="4737A828" w14:textId="7C421267" w:rsidR="00893F8A" w:rsidRPr="004C0FC3" w:rsidRDefault="00893F8A" w:rsidP="004C0FC3">
      <w:pPr>
        <w:pStyle w:val="Teksttreci0"/>
        <w:jc w:val="both"/>
        <w:rPr>
          <w:lang w:val="en-GB"/>
        </w:rPr>
      </w:pPr>
      <w:r w:rsidRPr="004C0FC3">
        <w:rPr>
          <w:lang w:val="en-GB"/>
        </w:rPr>
        <w:t>Through replacing the platforming reactor internals ORLEN wants to achieve the highest quality production while maintaining the highest possible reliability.</w:t>
      </w:r>
    </w:p>
    <w:p w14:paraId="52BAC47F" w14:textId="77777777" w:rsidR="004C0FC3" w:rsidRDefault="004C0FC3" w:rsidP="00893F8A">
      <w:pPr>
        <w:spacing w:after="2"/>
        <w:jc w:val="both"/>
        <w:rPr>
          <w:rFonts w:ascii="Arial" w:hAnsi="Arial" w:cs="Arial"/>
          <w:sz w:val="22"/>
          <w:szCs w:val="22"/>
          <w:lang w:val="en-US" w:eastAsia="cs-CZ"/>
        </w:rPr>
      </w:pPr>
    </w:p>
    <w:p w14:paraId="3D3AF294" w14:textId="0C2A6D96" w:rsidR="00893F8A" w:rsidRPr="00893F8A" w:rsidRDefault="00893F8A" w:rsidP="00893F8A">
      <w:pPr>
        <w:spacing w:after="2"/>
        <w:jc w:val="both"/>
        <w:rPr>
          <w:rFonts w:ascii="Arial" w:hAnsi="Arial" w:cs="Arial"/>
          <w:sz w:val="22"/>
          <w:szCs w:val="22"/>
          <w:lang w:val="en-US" w:eastAsia="cs-CZ"/>
        </w:rPr>
      </w:pPr>
      <w:r w:rsidRPr="00893F8A">
        <w:rPr>
          <w:rFonts w:ascii="Arial" w:hAnsi="Arial" w:cs="Arial"/>
          <w:sz w:val="22"/>
          <w:szCs w:val="22"/>
          <w:lang w:val="en-US" w:eastAsia="cs-CZ"/>
        </w:rPr>
        <w:t>The expected benefits resulting from implementing the described solution are:</w:t>
      </w:r>
    </w:p>
    <w:p w14:paraId="1978EEC3" w14:textId="77777777" w:rsidR="00893F8A" w:rsidRPr="00893F8A" w:rsidRDefault="00893F8A" w:rsidP="00893F8A">
      <w:pPr>
        <w:pStyle w:val="Akapitzlist"/>
        <w:numPr>
          <w:ilvl w:val="0"/>
          <w:numId w:val="21"/>
        </w:numPr>
        <w:spacing w:after="2" w:line="276" w:lineRule="auto"/>
        <w:jc w:val="both"/>
        <w:rPr>
          <w:rFonts w:ascii="Arial" w:hAnsi="Arial" w:cs="Arial"/>
          <w:sz w:val="22"/>
          <w:szCs w:val="22"/>
          <w:lang w:val="en-US" w:eastAsia="cs-CZ"/>
        </w:rPr>
      </w:pPr>
      <w:r w:rsidRPr="00893F8A">
        <w:rPr>
          <w:rFonts w:ascii="Arial" w:hAnsi="Arial" w:cs="Arial"/>
          <w:sz w:val="22"/>
          <w:szCs w:val="22"/>
          <w:lang w:val="en-US" w:eastAsia="cs-CZ"/>
        </w:rPr>
        <w:t>Process-related:</w:t>
      </w:r>
    </w:p>
    <w:p w14:paraId="4F6C5DE5" w14:textId="77777777" w:rsidR="00893F8A" w:rsidRPr="00893F8A" w:rsidRDefault="00893F8A" w:rsidP="00893F8A">
      <w:pPr>
        <w:pStyle w:val="Akapitzlist"/>
        <w:numPr>
          <w:ilvl w:val="0"/>
          <w:numId w:val="22"/>
        </w:numPr>
        <w:spacing w:after="2" w:line="276" w:lineRule="auto"/>
        <w:ind w:firstLine="273"/>
        <w:jc w:val="both"/>
        <w:rPr>
          <w:rFonts w:ascii="Arial" w:hAnsi="Arial" w:cs="Arial"/>
          <w:sz w:val="22"/>
          <w:szCs w:val="22"/>
          <w:lang w:val="en-US" w:eastAsia="cs-CZ"/>
        </w:rPr>
      </w:pPr>
      <w:r w:rsidRPr="00893F8A">
        <w:rPr>
          <w:rFonts w:ascii="Arial" w:hAnsi="Arial" w:cs="Arial"/>
          <w:sz w:val="22"/>
          <w:szCs w:val="22"/>
          <w:lang w:val="en-US" w:eastAsia="cs-CZ"/>
        </w:rPr>
        <w:t>Increased catalyst volume – balanced with other key process parameters, such as reactor pressure drop;</w:t>
      </w:r>
    </w:p>
    <w:p w14:paraId="0B5AF6BB" w14:textId="77777777" w:rsidR="00893F8A" w:rsidRPr="00893F8A" w:rsidRDefault="00893F8A" w:rsidP="00893F8A">
      <w:pPr>
        <w:pStyle w:val="Akapitzlist"/>
        <w:numPr>
          <w:ilvl w:val="0"/>
          <w:numId w:val="22"/>
        </w:numPr>
        <w:spacing w:after="2" w:line="276" w:lineRule="auto"/>
        <w:ind w:firstLine="273"/>
        <w:jc w:val="both"/>
        <w:rPr>
          <w:rFonts w:ascii="Arial" w:hAnsi="Arial" w:cs="Arial"/>
          <w:sz w:val="22"/>
          <w:szCs w:val="22"/>
          <w:lang w:val="en-US" w:eastAsia="cs-CZ"/>
        </w:rPr>
      </w:pPr>
      <w:r w:rsidRPr="00893F8A">
        <w:rPr>
          <w:rFonts w:ascii="Arial" w:hAnsi="Arial" w:cs="Arial"/>
          <w:sz w:val="22"/>
          <w:szCs w:val="22"/>
          <w:lang w:val="en-US" w:eastAsia="cs-CZ"/>
        </w:rPr>
        <w:t>Lower WAIT requirement or increased RON.</w:t>
      </w:r>
    </w:p>
    <w:p w14:paraId="3BB823EC" w14:textId="77777777" w:rsidR="00893F8A" w:rsidRPr="00893F8A" w:rsidRDefault="00893F8A" w:rsidP="00893F8A">
      <w:pPr>
        <w:pStyle w:val="Akapitzlist"/>
        <w:numPr>
          <w:ilvl w:val="0"/>
          <w:numId w:val="21"/>
        </w:numPr>
        <w:spacing w:after="2" w:line="276" w:lineRule="auto"/>
        <w:jc w:val="both"/>
        <w:rPr>
          <w:rFonts w:ascii="Arial" w:hAnsi="Arial" w:cs="Arial"/>
          <w:sz w:val="22"/>
          <w:szCs w:val="22"/>
          <w:lang w:val="en-US" w:eastAsia="cs-CZ"/>
        </w:rPr>
      </w:pPr>
      <w:r w:rsidRPr="00893F8A">
        <w:rPr>
          <w:rFonts w:ascii="Arial" w:hAnsi="Arial" w:cs="Arial"/>
          <w:sz w:val="22"/>
          <w:szCs w:val="22"/>
          <w:lang w:val="en-US" w:eastAsia="cs-CZ"/>
        </w:rPr>
        <w:t>Minimized installation and maintenance time:</w:t>
      </w:r>
    </w:p>
    <w:p w14:paraId="2246F339" w14:textId="77777777" w:rsidR="00893F8A" w:rsidRPr="00893F8A" w:rsidRDefault="00893F8A" w:rsidP="00893F8A">
      <w:pPr>
        <w:pStyle w:val="Akapitzlist"/>
        <w:numPr>
          <w:ilvl w:val="0"/>
          <w:numId w:val="23"/>
        </w:numPr>
        <w:spacing w:after="2" w:line="276" w:lineRule="auto"/>
        <w:ind w:firstLine="273"/>
        <w:jc w:val="both"/>
        <w:rPr>
          <w:rFonts w:ascii="Arial" w:hAnsi="Arial" w:cs="Arial"/>
          <w:sz w:val="22"/>
          <w:szCs w:val="22"/>
          <w:lang w:val="en-US" w:eastAsia="cs-CZ"/>
        </w:rPr>
      </w:pPr>
      <w:r w:rsidRPr="00893F8A">
        <w:rPr>
          <w:rFonts w:ascii="Arial" w:hAnsi="Arial" w:cs="Arial"/>
          <w:sz w:val="22"/>
          <w:szCs w:val="22"/>
          <w:lang w:val="en-US" w:eastAsia="cs-CZ"/>
        </w:rPr>
        <w:t>Less replacement and repairs.</w:t>
      </w:r>
    </w:p>
    <w:p w14:paraId="16ED870F" w14:textId="77777777" w:rsidR="00893F8A" w:rsidRPr="00893F8A" w:rsidRDefault="00893F8A" w:rsidP="00893F8A">
      <w:pPr>
        <w:pStyle w:val="Akapitzlist"/>
        <w:spacing w:after="2"/>
        <w:ind w:left="993"/>
        <w:jc w:val="both"/>
        <w:rPr>
          <w:rFonts w:ascii="Arial" w:hAnsi="Arial" w:cs="Arial"/>
          <w:sz w:val="22"/>
          <w:szCs w:val="22"/>
          <w:lang w:val="en-US" w:eastAsia="cs-CZ"/>
        </w:rPr>
      </w:pPr>
    </w:p>
    <w:p w14:paraId="31630A84" w14:textId="77777777" w:rsidR="00893F8A" w:rsidRPr="00893F8A" w:rsidRDefault="00893F8A" w:rsidP="00893F8A">
      <w:pPr>
        <w:spacing w:after="2"/>
        <w:jc w:val="both"/>
        <w:rPr>
          <w:rFonts w:ascii="Arial" w:hAnsi="Arial" w:cs="Arial"/>
          <w:sz w:val="22"/>
          <w:szCs w:val="22"/>
          <w:lang w:val="en-US" w:eastAsia="cs-CZ"/>
        </w:rPr>
      </w:pPr>
      <w:r w:rsidRPr="00893F8A">
        <w:rPr>
          <w:rFonts w:ascii="Arial" w:hAnsi="Arial" w:cs="Arial"/>
          <w:sz w:val="22"/>
          <w:szCs w:val="22"/>
          <w:lang w:val="en-US" w:eastAsia="cs-CZ"/>
        </w:rPr>
        <w:t>The following part of this document presents the general assumptions and scope of work.</w:t>
      </w:r>
    </w:p>
    <w:p w14:paraId="3F97290B" w14:textId="77777777" w:rsidR="00893F8A" w:rsidRPr="00893F8A" w:rsidRDefault="00893F8A" w:rsidP="00893F8A">
      <w:pPr>
        <w:spacing w:after="2"/>
        <w:jc w:val="both"/>
        <w:rPr>
          <w:rFonts w:ascii="Arial" w:hAnsi="Arial" w:cs="Arial"/>
          <w:sz w:val="22"/>
          <w:szCs w:val="22"/>
          <w:lang w:val="en-US" w:eastAsia="cs-CZ"/>
        </w:rPr>
      </w:pPr>
    </w:p>
    <w:p w14:paraId="250E6297" w14:textId="77777777" w:rsidR="00893F8A" w:rsidRPr="00893F8A" w:rsidRDefault="00893F8A" w:rsidP="00893F8A">
      <w:pPr>
        <w:pStyle w:val="Nagwek1"/>
        <w:spacing w:after="2"/>
        <w:rPr>
          <w:rFonts w:ascii="Arial" w:hAnsi="Arial" w:cs="Arial"/>
          <w:b/>
          <w:bCs/>
          <w:color w:val="auto"/>
          <w:sz w:val="22"/>
          <w:szCs w:val="22"/>
          <w:lang w:val="en-US"/>
        </w:rPr>
      </w:pPr>
      <w:r w:rsidRPr="00893F8A">
        <w:rPr>
          <w:rFonts w:ascii="Arial" w:hAnsi="Arial" w:cs="Arial"/>
          <w:b/>
          <w:bCs/>
          <w:color w:val="auto"/>
          <w:sz w:val="22"/>
          <w:szCs w:val="22"/>
          <w:lang w:val="en-US"/>
        </w:rPr>
        <w:t>General Information</w:t>
      </w:r>
    </w:p>
    <w:p w14:paraId="33E8FB4B" w14:textId="77777777" w:rsidR="00893F8A" w:rsidRPr="00893F8A" w:rsidRDefault="00893F8A" w:rsidP="00893F8A">
      <w:pPr>
        <w:spacing w:after="2"/>
        <w:jc w:val="both"/>
        <w:rPr>
          <w:rFonts w:ascii="Arial" w:hAnsi="Arial" w:cs="Arial"/>
          <w:sz w:val="22"/>
          <w:szCs w:val="22"/>
          <w:lang w:val="en-GB" w:eastAsia="cs-CZ"/>
        </w:rPr>
      </w:pPr>
    </w:p>
    <w:p w14:paraId="0BFD4E2E" w14:textId="66AC6B16" w:rsidR="00893F8A" w:rsidRPr="00893F8A" w:rsidRDefault="00893F8A" w:rsidP="004C0FC3">
      <w:pPr>
        <w:pStyle w:val="Teksttreci0"/>
        <w:jc w:val="both"/>
        <w:rPr>
          <w:lang w:val="en-GB"/>
        </w:rPr>
      </w:pPr>
      <w:r w:rsidRPr="00893F8A">
        <w:rPr>
          <w:lang w:val="en-GB"/>
        </w:rPr>
        <w:t xml:space="preserve">Platforming reactor internals are essential components that play a critical role in the performance and reliability of catalytic reforming units. Their design and functionality directly </w:t>
      </w:r>
      <w:r w:rsidRPr="00893F8A">
        <w:rPr>
          <w:lang w:val="en-GB"/>
        </w:rPr>
        <w:lastRenderedPageBreak/>
        <w:t>influence the efficiency of the reforming process and the quality of the produced reformate.</w:t>
      </w:r>
    </w:p>
    <w:p w14:paraId="0FACFDB3" w14:textId="77777777" w:rsidR="00893F8A" w:rsidRPr="004C0FC3" w:rsidRDefault="00893F8A" w:rsidP="004C0FC3">
      <w:pPr>
        <w:pStyle w:val="Teksttreci0"/>
        <w:jc w:val="both"/>
        <w:rPr>
          <w:lang w:val="en-GB"/>
        </w:rPr>
      </w:pPr>
    </w:p>
    <w:p w14:paraId="7A8D7E56" w14:textId="7F9523B3" w:rsidR="00893F8A" w:rsidRPr="00893F8A" w:rsidRDefault="00893F8A" w:rsidP="004C0FC3">
      <w:pPr>
        <w:pStyle w:val="Teksttreci0"/>
        <w:jc w:val="both"/>
        <w:rPr>
          <w:lang w:val="en-GB"/>
        </w:rPr>
      </w:pPr>
      <w:r w:rsidRPr="00893F8A">
        <w:rPr>
          <w:lang w:val="en-GB"/>
        </w:rPr>
        <w:t>The Contractor shall provide a high quality, tailored solution for the supply of process-critical equipment for ORLEN. The Contractor shall evaluate and design the reactor system to ensure optimal performance and the highest possible reliability. The Contractor is responsible for the detailed review, procurement, manufacturing, inspection and project management to be able to deliver specialized, high-performance equipment in one robust and efficient package. The new generation of PRI is expected to enable the use of a larger active catalyst volume with higher reliability in the same platforming reactor shell.</w:t>
      </w:r>
    </w:p>
    <w:p w14:paraId="06428F0C" w14:textId="77777777" w:rsidR="004C0FC3" w:rsidRDefault="004C0FC3" w:rsidP="004C0FC3">
      <w:pPr>
        <w:pStyle w:val="Teksttreci0"/>
        <w:jc w:val="both"/>
        <w:rPr>
          <w:lang w:val="en-GB"/>
        </w:rPr>
      </w:pPr>
    </w:p>
    <w:p w14:paraId="21349FEE" w14:textId="42766366" w:rsidR="00893F8A" w:rsidRPr="004C0FC3" w:rsidRDefault="00893F8A" w:rsidP="004C0FC3">
      <w:pPr>
        <w:pStyle w:val="Teksttreci0"/>
        <w:jc w:val="both"/>
        <w:rPr>
          <w:lang w:val="en-GB"/>
        </w:rPr>
      </w:pPr>
      <w:r w:rsidRPr="004C0FC3">
        <w:rPr>
          <w:lang w:val="en-GB"/>
        </w:rPr>
        <w:t>The goal of the project is to increase the flexibility of the platforming process depending on operational needs:</w:t>
      </w:r>
    </w:p>
    <w:p w14:paraId="7AE83C82" w14:textId="77777777" w:rsidR="00893F8A" w:rsidRPr="00893F8A" w:rsidRDefault="00893F8A" w:rsidP="00893F8A">
      <w:pPr>
        <w:spacing w:after="2"/>
        <w:jc w:val="both"/>
        <w:rPr>
          <w:rFonts w:ascii="Arial" w:hAnsi="Arial" w:cs="Arial"/>
          <w:sz w:val="22"/>
          <w:szCs w:val="22"/>
          <w:lang w:val="en-GB" w:eastAsia="cs-CZ"/>
        </w:rPr>
      </w:pPr>
    </w:p>
    <w:p w14:paraId="3A663945" w14:textId="77777777" w:rsidR="00893F8A" w:rsidRPr="00893F8A" w:rsidRDefault="00893F8A" w:rsidP="00893F8A">
      <w:pPr>
        <w:pStyle w:val="Akapitzlist"/>
        <w:numPr>
          <w:ilvl w:val="0"/>
          <w:numId w:val="21"/>
        </w:numPr>
        <w:spacing w:after="2" w:line="276" w:lineRule="auto"/>
        <w:jc w:val="both"/>
        <w:rPr>
          <w:rFonts w:ascii="Arial" w:hAnsi="Arial" w:cs="Arial"/>
          <w:sz w:val="22"/>
          <w:szCs w:val="22"/>
          <w:lang w:val="en-US" w:eastAsia="cs-CZ"/>
        </w:rPr>
      </w:pPr>
      <w:r w:rsidRPr="00893F8A">
        <w:rPr>
          <w:rFonts w:ascii="Arial" w:hAnsi="Arial" w:cs="Arial"/>
          <w:sz w:val="22"/>
          <w:szCs w:val="22"/>
          <w:lang w:val="en-US" w:eastAsia="cs-CZ"/>
        </w:rPr>
        <w:t xml:space="preserve">Possibility of reducing WAIT – </w:t>
      </w:r>
      <w:r w:rsidRPr="00893F8A">
        <w:rPr>
          <w:rFonts w:ascii="Arial" w:hAnsi="Arial" w:cs="Arial"/>
          <w:b/>
          <w:sz w:val="22"/>
          <w:szCs w:val="22"/>
          <w:lang w:val="en-US" w:eastAsia="cs-CZ"/>
        </w:rPr>
        <w:t>FIXED RON</w:t>
      </w:r>
      <w:r w:rsidRPr="00893F8A">
        <w:rPr>
          <w:rFonts w:ascii="Arial" w:hAnsi="Arial" w:cs="Arial"/>
          <w:sz w:val="22"/>
          <w:szCs w:val="22"/>
          <w:lang w:val="en-US" w:eastAsia="cs-CZ"/>
        </w:rPr>
        <w:t xml:space="preserve"> – expected benefits:</w:t>
      </w:r>
    </w:p>
    <w:p w14:paraId="7EAFD139" w14:textId="77777777" w:rsidR="00893F8A" w:rsidRPr="00893F8A" w:rsidRDefault="00893F8A" w:rsidP="00893F8A">
      <w:pPr>
        <w:pStyle w:val="Akapitzlist"/>
        <w:numPr>
          <w:ilvl w:val="0"/>
          <w:numId w:val="23"/>
        </w:numPr>
        <w:spacing w:after="200" w:line="276" w:lineRule="auto"/>
        <w:ind w:firstLine="273"/>
        <w:rPr>
          <w:rFonts w:ascii="Arial" w:hAnsi="Arial" w:cs="Arial"/>
          <w:sz w:val="22"/>
          <w:szCs w:val="22"/>
          <w:lang w:val="en-US" w:eastAsia="cs-CZ"/>
        </w:rPr>
      </w:pPr>
      <w:r w:rsidRPr="00893F8A">
        <w:rPr>
          <w:rFonts w:ascii="Arial" w:hAnsi="Arial" w:cs="Arial"/>
          <w:sz w:val="22"/>
          <w:szCs w:val="22"/>
          <w:lang w:val="en-US" w:eastAsia="cs-CZ"/>
        </w:rPr>
        <w:t>Maintained reformate quality;</w:t>
      </w:r>
    </w:p>
    <w:p w14:paraId="39FA6AA6" w14:textId="77777777" w:rsidR="00893F8A" w:rsidRPr="00893F8A" w:rsidRDefault="00893F8A" w:rsidP="00893F8A">
      <w:pPr>
        <w:pStyle w:val="Akapitzlist"/>
        <w:numPr>
          <w:ilvl w:val="0"/>
          <w:numId w:val="23"/>
        </w:numPr>
        <w:spacing w:after="200" w:line="276" w:lineRule="auto"/>
        <w:ind w:firstLine="273"/>
        <w:rPr>
          <w:rFonts w:ascii="Arial" w:hAnsi="Arial" w:cs="Arial"/>
          <w:sz w:val="22"/>
          <w:szCs w:val="22"/>
          <w:lang w:val="en-US" w:eastAsia="cs-CZ"/>
        </w:rPr>
      </w:pPr>
      <w:r w:rsidRPr="00893F8A">
        <w:rPr>
          <w:rFonts w:ascii="Arial" w:hAnsi="Arial" w:cs="Arial"/>
          <w:sz w:val="22"/>
          <w:szCs w:val="22"/>
          <w:lang w:val="en-US" w:eastAsia="cs-CZ"/>
        </w:rPr>
        <w:t>Increased reformate production (C</w:t>
      </w:r>
      <w:r w:rsidRPr="00893F8A">
        <w:rPr>
          <w:rFonts w:ascii="Arial" w:hAnsi="Arial" w:cs="Arial"/>
          <w:sz w:val="22"/>
          <w:szCs w:val="22"/>
          <w:vertAlign w:val="subscript"/>
          <w:lang w:val="en-US" w:eastAsia="cs-CZ"/>
        </w:rPr>
        <w:t>5+</w:t>
      </w:r>
      <w:r w:rsidRPr="00893F8A">
        <w:rPr>
          <w:rFonts w:ascii="Arial" w:hAnsi="Arial" w:cs="Arial"/>
          <w:sz w:val="22"/>
          <w:szCs w:val="22"/>
          <w:lang w:val="en-US" w:eastAsia="cs-CZ"/>
        </w:rPr>
        <w:t xml:space="preserve"> yield);</w:t>
      </w:r>
    </w:p>
    <w:p w14:paraId="56DA2E5B" w14:textId="77777777" w:rsidR="00893F8A" w:rsidRPr="00893F8A" w:rsidRDefault="00893F8A" w:rsidP="00893F8A">
      <w:pPr>
        <w:pStyle w:val="Akapitzlist"/>
        <w:numPr>
          <w:ilvl w:val="0"/>
          <w:numId w:val="23"/>
        </w:numPr>
        <w:spacing w:after="200" w:line="276" w:lineRule="auto"/>
        <w:ind w:firstLine="273"/>
        <w:rPr>
          <w:rFonts w:ascii="Arial" w:hAnsi="Arial" w:cs="Arial"/>
          <w:sz w:val="22"/>
          <w:szCs w:val="22"/>
          <w:lang w:val="en-US" w:eastAsia="cs-CZ"/>
        </w:rPr>
      </w:pPr>
      <w:r w:rsidRPr="00893F8A">
        <w:rPr>
          <w:rFonts w:ascii="Arial" w:hAnsi="Arial" w:cs="Arial"/>
          <w:sz w:val="22"/>
          <w:szCs w:val="22"/>
          <w:lang w:val="en-US" w:eastAsia="cs-CZ"/>
        </w:rPr>
        <w:t>Increased hydrogen production (H</w:t>
      </w:r>
      <w:r w:rsidRPr="00893F8A">
        <w:rPr>
          <w:rFonts w:ascii="Arial" w:hAnsi="Arial" w:cs="Arial"/>
          <w:sz w:val="22"/>
          <w:szCs w:val="22"/>
          <w:vertAlign w:val="subscript"/>
          <w:lang w:val="en-US" w:eastAsia="cs-CZ"/>
        </w:rPr>
        <w:t>2</w:t>
      </w:r>
      <w:r w:rsidRPr="00893F8A">
        <w:rPr>
          <w:rFonts w:ascii="Arial" w:hAnsi="Arial" w:cs="Arial"/>
          <w:sz w:val="22"/>
          <w:szCs w:val="22"/>
          <w:lang w:val="en-US" w:eastAsia="cs-CZ"/>
        </w:rPr>
        <w:t xml:space="preserve"> yield);</w:t>
      </w:r>
    </w:p>
    <w:p w14:paraId="0B3140EA" w14:textId="77777777" w:rsidR="00893F8A" w:rsidRPr="00893F8A" w:rsidRDefault="00893F8A" w:rsidP="00893F8A">
      <w:pPr>
        <w:pStyle w:val="Akapitzlist"/>
        <w:numPr>
          <w:ilvl w:val="0"/>
          <w:numId w:val="23"/>
        </w:numPr>
        <w:spacing w:after="200" w:line="276" w:lineRule="auto"/>
        <w:ind w:firstLine="273"/>
        <w:rPr>
          <w:rFonts w:ascii="Arial" w:hAnsi="Arial" w:cs="Arial"/>
          <w:sz w:val="22"/>
          <w:szCs w:val="22"/>
          <w:lang w:val="en-US" w:eastAsia="cs-CZ"/>
        </w:rPr>
      </w:pPr>
      <w:r w:rsidRPr="00893F8A">
        <w:rPr>
          <w:rFonts w:ascii="Arial" w:hAnsi="Arial" w:cs="Arial"/>
          <w:sz w:val="22"/>
          <w:szCs w:val="22"/>
          <w:lang w:val="en-US" w:eastAsia="cs-CZ"/>
        </w:rPr>
        <w:t>Reduction of fuel gas consumption;</w:t>
      </w:r>
    </w:p>
    <w:p w14:paraId="7B93FB0A" w14:textId="77777777" w:rsidR="00893F8A" w:rsidRPr="00893F8A" w:rsidRDefault="00893F8A" w:rsidP="00893F8A">
      <w:pPr>
        <w:pStyle w:val="Akapitzlist"/>
        <w:numPr>
          <w:ilvl w:val="0"/>
          <w:numId w:val="23"/>
        </w:numPr>
        <w:spacing w:after="2" w:line="276" w:lineRule="auto"/>
        <w:ind w:firstLine="273"/>
        <w:jc w:val="both"/>
        <w:rPr>
          <w:rFonts w:ascii="Arial" w:hAnsi="Arial" w:cs="Arial"/>
          <w:sz w:val="22"/>
          <w:szCs w:val="22"/>
          <w:lang w:val="en-US" w:eastAsia="cs-CZ"/>
        </w:rPr>
      </w:pPr>
      <w:r w:rsidRPr="00893F8A">
        <w:rPr>
          <w:rFonts w:ascii="Arial" w:hAnsi="Arial" w:cs="Arial"/>
          <w:sz w:val="22"/>
          <w:szCs w:val="22"/>
          <w:lang w:val="en-US" w:eastAsia="cs-CZ"/>
        </w:rPr>
        <w:t>Reduction of CO</w:t>
      </w:r>
      <w:r w:rsidRPr="00893F8A">
        <w:rPr>
          <w:rFonts w:ascii="Arial" w:hAnsi="Arial" w:cs="Arial"/>
          <w:sz w:val="22"/>
          <w:szCs w:val="22"/>
          <w:vertAlign w:val="subscript"/>
          <w:lang w:val="en-US" w:eastAsia="cs-CZ"/>
        </w:rPr>
        <w:t>2</w:t>
      </w:r>
      <w:r w:rsidRPr="00893F8A">
        <w:rPr>
          <w:rFonts w:ascii="Arial" w:hAnsi="Arial" w:cs="Arial"/>
          <w:sz w:val="22"/>
          <w:szCs w:val="22"/>
          <w:lang w:val="en-US" w:eastAsia="cs-CZ"/>
        </w:rPr>
        <w:t xml:space="preserve"> emission.</w:t>
      </w:r>
    </w:p>
    <w:p w14:paraId="7712AB03" w14:textId="77777777" w:rsidR="00893F8A" w:rsidRPr="00893F8A" w:rsidRDefault="00893F8A" w:rsidP="00893F8A">
      <w:pPr>
        <w:pStyle w:val="Akapitzlist"/>
        <w:numPr>
          <w:ilvl w:val="0"/>
          <w:numId w:val="21"/>
        </w:numPr>
        <w:spacing w:after="2" w:line="276" w:lineRule="auto"/>
        <w:jc w:val="both"/>
        <w:rPr>
          <w:rFonts w:ascii="Arial" w:hAnsi="Arial" w:cs="Arial"/>
          <w:sz w:val="22"/>
          <w:szCs w:val="22"/>
          <w:lang w:val="en-US" w:eastAsia="cs-CZ"/>
        </w:rPr>
      </w:pPr>
      <w:r w:rsidRPr="00893F8A">
        <w:rPr>
          <w:rFonts w:ascii="Arial" w:hAnsi="Arial" w:cs="Arial"/>
          <w:sz w:val="22"/>
          <w:szCs w:val="22"/>
          <w:lang w:val="en-US" w:eastAsia="cs-CZ"/>
        </w:rPr>
        <w:t xml:space="preserve">Possibility of increasing RON – </w:t>
      </w:r>
      <w:r w:rsidRPr="00893F8A">
        <w:rPr>
          <w:rFonts w:ascii="Arial" w:hAnsi="Arial" w:cs="Arial"/>
          <w:b/>
          <w:sz w:val="22"/>
          <w:szCs w:val="22"/>
          <w:lang w:val="en-US" w:eastAsia="cs-CZ"/>
        </w:rPr>
        <w:t>FIXED WAIT</w:t>
      </w:r>
      <w:r w:rsidRPr="00893F8A">
        <w:rPr>
          <w:rFonts w:ascii="Arial" w:hAnsi="Arial" w:cs="Arial"/>
          <w:sz w:val="22"/>
          <w:szCs w:val="22"/>
          <w:lang w:val="en-US" w:eastAsia="cs-CZ"/>
        </w:rPr>
        <w:t xml:space="preserve"> – expected benefits:</w:t>
      </w:r>
    </w:p>
    <w:p w14:paraId="22378003" w14:textId="77777777" w:rsidR="00893F8A" w:rsidRPr="00893F8A" w:rsidRDefault="00893F8A" w:rsidP="00893F8A">
      <w:pPr>
        <w:pStyle w:val="Akapitzlist"/>
        <w:numPr>
          <w:ilvl w:val="0"/>
          <w:numId w:val="23"/>
        </w:numPr>
        <w:spacing w:after="200" w:line="276" w:lineRule="auto"/>
        <w:ind w:firstLine="273"/>
        <w:rPr>
          <w:rFonts w:ascii="Arial" w:hAnsi="Arial" w:cs="Arial"/>
          <w:sz w:val="22"/>
          <w:szCs w:val="22"/>
          <w:lang w:val="en-US" w:eastAsia="cs-CZ"/>
        </w:rPr>
      </w:pPr>
      <w:r w:rsidRPr="00893F8A">
        <w:rPr>
          <w:rFonts w:ascii="Arial" w:hAnsi="Arial" w:cs="Arial"/>
          <w:sz w:val="22"/>
          <w:szCs w:val="22"/>
          <w:lang w:val="en-US" w:eastAsia="cs-CZ"/>
        </w:rPr>
        <w:t>Increased reformate quality;</w:t>
      </w:r>
    </w:p>
    <w:p w14:paraId="4636B88C" w14:textId="77777777" w:rsidR="00893F8A" w:rsidRPr="00893F8A" w:rsidRDefault="00893F8A" w:rsidP="00893F8A">
      <w:pPr>
        <w:pStyle w:val="Akapitzlist"/>
        <w:numPr>
          <w:ilvl w:val="0"/>
          <w:numId w:val="23"/>
        </w:numPr>
        <w:spacing w:after="200" w:line="276" w:lineRule="auto"/>
        <w:ind w:firstLine="273"/>
        <w:rPr>
          <w:rFonts w:ascii="Arial" w:hAnsi="Arial" w:cs="Arial"/>
          <w:sz w:val="22"/>
          <w:szCs w:val="22"/>
          <w:lang w:val="en-US" w:eastAsia="cs-CZ"/>
        </w:rPr>
      </w:pPr>
      <w:r w:rsidRPr="00893F8A">
        <w:rPr>
          <w:rFonts w:ascii="Arial" w:hAnsi="Arial" w:cs="Arial"/>
          <w:sz w:val="22"/>
          <w:szCs w:val="22"/>
          <w:lang w:val="en-US" w:eastAsia="cs-CZ"/>
        </w:rPr>
        <w:t>Increased hydrogen consumption.</w:t>
      </w:r>
    </w:p>
    <w:p w14:paraId="146DF519" w14:textId="378F854F" w:rsidR="00893F8A" w:rsidRPr="004C0FC3" w:rsidRDefault="00893F8A" w:rsidP="004C0FC3">
      <w:pPr>
        <w:pStyle w:val="Teksttreci0"/>
        <w:jc w:val="both"/>
        <w:rPr>
          <w:lang w:val="en-GB"/>
        </w:rPr>
      </w:pPr>
      <w:r w:rsidRPr="004C0FC3">
        <w:rPr>
          <w:lang w:val="en-GB"/>
        </w:rPr>
        <w:t>The technical offer should include a description and features of proposed new generation PRI and at least data on the operating parameters of the reactors section, expected yields and product (reformate) quality. It is desirable to present the data in tabular form.</w:t>
      </w:r>
    </w:p>
    <w:p w14:paraId="0EA31525" w14:textId="77777777" w:rsidR="004C0FC3" w:rsidRDefault="004C0FC3" w:rsidP="00893F8A">
      <w:pPr>
        <w:tabs>
          <w:tab w:val="left" w:pos="355"/>
        </w:tabs>
        <w:spacing w:after="120" w:line="302" w:lineRule="auto"/>
        <w:rPr>
          <w:rFonts w:ascii="Arial" w:eastAsia="Arial" w:hAnsi="Arial" w:cs="Arial"/>
          <w:b/>
          <w:bCs/>
          <w:sz w:val="22"/>
          <w:szCs w:val="22"/>
          <w:lang w:val="en-GB"/>
        </w:rPr>
      </w:pPr>
    </w:p>
    <w:p w14:paraId="59608AA2" w14:textId="6B28932D" w:rsidR="00893F8A" w:rsidRPr="00893F8A" w:rsidRDefault="00893F8A" w:rsidP="00893F8A">
      <w:pPr>
        <w:tabs>
          <w:tab w:val="left" w:pos="355"/>
        </w:tabs>
        <w:spacing w:after="120" w:line="302" w:lineRule="auto"/>
        <w:rPr>
          <w:rFonts w:ascii="Arial" w:eastAsia="Arial" w:hAnsi="Arial" w:cs="Arial"/>
          <w:sz w:val="22"/>
          <w:szCs w:val="22"/>
          <w:lang w:val="en-US"/>
        </w:rPr>
      </w:pPr>
      <w:r w:rsidRPr="00893F8A">
        <w:rPr>
          <w:rFonts w:ascii="Arial" w:eastAsia="Arial" w:hAnsi="Arial" w:cs="Arial"/>
          <w:b/>
          <w:bCs/>
          <w:sz w:val="22"/>
          <w:szCs w:val="22"/>
          <w:lang w:val="en-US"/>
        </w:rPr>
        <w:t>Reference list</w:t>
      </w:r>
    </w:p>
    <w:p w14:paraId="67B35EC9" w14:textId="644B55F3" w:rsidR="00893F8A" w:rsidRPr="004C0FC3" w:rsidRDefault="00893F8A" w:rsidP="004C0FC3">
      <w:pPr>
        <w:pStyle w:val="Teksttreci0"/>
        <w:jc w:val="both"/>
        <w:rPr>
          <w:lang w:val="en-GB"/>
        </w:rPr>
      </w:pPr>
      <w:r w:rsidRPr="004C0FC3">
        <w:rPr>
          <w:lang w:val="en-GB"/>
        </w:rPr>
        <w:t xml:space="preserve">ORLEN is seeking state-of-the-art, commercially available, and commercially proven solution. </w:t>
      </w:r>
      <w:r w:rsidRPr="00893F8A">
        <w:rPr>
          <w:lang w:val="en-GB"/>
        </w:rPr>
        <w:t>The Bidder should provide a list of references regarding the implementation of the offered PRI in the CCR units. References should be from the last 10 years. The Ordering Party is looking for solutions with industrial applications. The Bidder may also present projects that are currently ongoing. The Bidder is requested to provide a reference list of the proposed technology, including:</w:t>
      </w:r>
    </w:p>
    <w:p w14:paraId="67484179" w14:textId="77777777" w:rsidR="00893F8A" w:rsidRPr="00893F8A" w:rsidRDefault="00893F8A" w:rsidP="00893F8A">
      <w:pPr>
        <w:numPr>
          <w:ilvl w:val="0"/>
          <w:numId w:val="19"/>
        </w:numPr>
        <w:tabs>
          <w:tab w:val="left" w:pos="709"/>
        </w:tabs>
        <w:spacing w:line="276" w:lineRule="auto"/>
        <w:ind w:left="714" w:hanging="288"/>
        <w:jc w:val="both"/>
        <w:rPr>
          <w:rFonts w:ascii="Arial" w:eastAsia="Arial" w:hAnsi="Arial" w:cs="Arial"/>
          <w:sz w:val="22"/>
          <w:szCs w:val="22"/>
          <w:lang w:val="en-GB"/>
        </w:rPr>
      </w:pPr>
      <w:r w:rsidRPr="00893F8A">
        <w:rPr>
          <w:rFonts w:ascii="Arial" w:eastAsia="Arial" w:hAnsi="Arial" w:cs="Arial"/>
          <w:sz w:val="22"/>
          <w:szCs w:val="22"/>
          <w:lang w:val="en-GB"/>
        </w:rPr>
        <w:t>Location, Client and Capacity of CCR unit (if not confidential);</w:t>
      </w:r>
    </w:p>
    <w:p w14:paraId="5A04B3D8" w14:textId="77777777" w:rsidR="00893F8A" w:rsidRPr="00893F8A" w:rsidRDefault="00893F8A" w:rsidP="00893F8A">
      <w:pPr>
        <w:numPr>
          <w:ilvl w:val="0"/>
          <w:numId w:val="19"/>
        </w:numPr>
        <w:tabs>
          <w:tab w:val="left" w:pos="709"/>
        </w:tabs>
        <w:spacing w:line="276" w:lineRule="auto"/>
        <w:ind w:left="714" w:hanging="288"/>
        <w:jc w:val="both"/>
        <w:rPr>
          <w:rFonts w:ascii="Arial" w:eastAsia="Arial" w:hAnsi="Arial" w:cs="Arial"/>
          <w:sz w:val="22"/>
          <w:szCs w:val="22"/>
          <w:lang w:val="en-GB"/>
        </w:rPr>
      </w:pPr>
      <w:r w:rsidRPr="00893F8A">
        <w:rPr>
          <w:rFonts w:ascii="Arial" w:eastAsia="Arial" w:hAnsi="Arial" w:cs="Arial"/>
          <w:sz w:val="22"/>
          <w:szCs w:val="22"/>
          <w:lang w:val="en-GB"/>
        </w:rPr>
        <w:t>Date of implementation (with a clear distinction between units in operation and in construction/fabrication or design);</w:t>
      </w:r>
    </w:p>
    <w:p w14:paraId="5C92573C" w14:textId="05295D3C" w:rsidR="004305D3" w:rsidRPr="004C0FC3" w:rsidRDefault="00893F8A" w:rsidP="00787BF4">
      <w:pPr>
        <w:numPr>
          <w:ilvl w:val="0"/>
          <w:numId w:val="19"/>
        </w:numPr>
        <w:tabs>
          <w:tab w:val="left" w:pos="709"/>
        </w:tabs>
        <w:spacing w:line="276" w:lineRule="auto"/>
        <w:ind w:hanging="288"/>
        <w:jc w:val="both"/>
        <w:rPr>
          <w:rFonts w:ascii="Arial" w:eastAsia="Arial" w:hAnsi="Arial" w:cs="Arial"/>
          <w:sz w:val="22"/>
          <w:szCs w:val="22"/>
          <w:lang w:val="en-GB"/>
        </w:rPr>
      </w:pPr>
      <w:r w:rsidRPr="00893F8A">
        <w:rPr>
          <w:rFonts w:ascii="Arial" w:eastAsia="Arial" w:hAnsi="Arial" w:cs="Arial"/>
          <w:sz w:val="22"/>
          <w:szCs w:val="22"/>
          <w:lang w:val="en-GB"/>
        </w:rPr>
        <w:t>Information whether the reference concerns a new or revamped CCR unit along with information about the operating mode (fuel or BTX mode).</w:t>
      </w:r>
    </w:p>
    <w:p w14:paraId="103C7B58" w14:textId="77777777" w:rsidR="00787BF4" w:rsidRPr="00EB5A30" w:rsidRDefault="00787BF4" w:rsidP="00787BF4">
      <w:pPr>
        <w:pStyle w:val="Teksttreci0"/>
        <w:jc w:val="both"/>
        <w:rPr>
          <w:color w:val="000000" w:themeColor="text1"/>
          <w:lang w:val="en-GB"/>
        </w:rPr>
      </w:pPr>
    </w:p>
    <w:p w14:paraId="13916750" w14:textId="0420927A" w:rsidR="006A0EFC" w:rsidRDefault="00426246" w:rsidP="00787BF4">
      <w:pPr>
        <w:pStyle w:val="Teksttreci0"/>
        <w:jc w:val="both"/>
        <w:rPr>
          <w:lang w:val="en-GB"/>
        </w:rPr>
      </w:pPr>
      <w:r w:rsidRPr="001F48C4">
        <w:rPr>
          <w:lang w:val="en-GB"/>
        </w:rPr>
        <w:t>We encou</w:t>
      </w:r>
      <w:r w:rsidR="004A6D45">
        <w:rPr>
          <w:lang w:val="en-GB"/>
        </w:rPr>
        <w:t>rage you to respond to this RFI</w:t>
      </w:r>
      <w:r w:rsidRPr="001F48C4">
        <w:rPr>
          <w:lang w:val="en-GB"/>
        </w:rPr>
        <w:t xml:space="preserve"> </w:t>
      </w:r>
      <w:r w:rsidR="004A6D45">
        <w:rPr>
          <w:lang w:val="en-GB"/>
        </w:rPr>
        <w:t>b</w:t>
      </w:r>
      <w:r w:rsidRPr="001F48C4">
        <w:rPr>
          <w:lang w:val="en-GB"/>
        </w:rPr>
        <w:t>y submitting RESPONSE to RFI in accordance with the</w:t>
      </w:r>
      <w:r w:rsidR="004305D3">
        <w:rPr>
          <w:lang w:val="en-GB"/>
        </w:rPr>
        <w:t xml:space="preserve"> requirements defined in </w:t>
      </w:r>
      <w:r w:rsidR="004C0FC3">
        <w:rPr>
          <w:lang w:val="en-GB"/>
        </w:rPr>
        <w:t>this ITB</w:t>
      </w:r>
      <w:r w:rsidRPr="001F48C4">
        <w:rPr>
          <w:lang w:val="en-GB"/>
        </w:rPr>
        <w:t>.</w:t>
      </w:r>
    </w:p>
    <w:p w14:paraId="2B96FAD1" w14:textId="77777777" w:rsidR="008229FA" w:rsidRPr="001F48C4" w:rsidRDefault="008229FA" w:rsidP="00787BF4">
      <w:pPr>
        <w:pStyle w:val="Teksttreci0"/>
        <w:jc w:val="both"/>
        <w:rPr>
          <w:lang w:val="en-GB"/>
        </w:rPr>
      </w:pPr>
    </w:p>
    <w:p w14:paraId="4C351DA3" w14:textId="77777777" w:rsidR="006A0EFC" w:rsidRPr="001F48C4" w:rsidRDefault="00426246">
      <w:pPr>
        <w:pStyle w:val="Teksttreci0"/>
        <w:spacing w:after="260"/>
        <w:jc w:val="both"/>
        <w:rPr>
          <w:lang w:val="en-GB"/>
        </w:rPr>
      </w:pPr>
      <w:r w:rsidRPr="001F48C4">
        <w:rPr>
          <w:b/>
          <w:bCs/>
          <w:color w:val="FF0000"/>
          <w:lang w:val="en-GB"/>
        </w:rPr>
        <w:t>All correspondence and submission of RESPONSES takes place via CONNECT platform.</w:t>
      </w:r>
    </w:p>
    <w:p w14:paraId="2CBECB2F" w14:textId="77777777" w:rsidR="006A0EFC" w:rsidRPr="001F48C4" w:rsidRDefault="00426246">
      <w:pPr>
        <w:pStyle w:val="Nagwek21"/>
        <w:keepNext/>
        <w:keepLines/>
        <w:numPr>
          <w:ilvl w:val="0"/>
          <w:numId w:val="1"/>
        </w:numPr>
        <w:tabs>
          <w:tab w:val="left" w:pos="348"/>
        </w:tabs>
        <w:spacing w:line="254" w:lineRule="auto"/>
        <w:jc w:val="both"/>
        <w:rPr>
          <w:lang w:val="en-GB"/>
        </w:rPr>
      </w:pPr>
      <w:bookmarkStart w:id="10" w:name="bookmark12"/>
      <w:bookmarkStart w:id="11" w:name="bookmark10"/>
      <w:bookmarkStart w:id="12" w:name="bookmark11"/>
      <w:bookmarkStart w:id="13" w:name="bookmark13"/>
      <w:bookmarkEnd w:id="10"/>
      <w:r w:rsidRPr="001F48C4">
        <w:rPr>
          <w:lang w:val="en-GB"/>
        </w:rPr>
        <w:lastRenderedPageBreak/>
        <w:t>PLANNED SCHEDULE OF THE RFI PROCESS:</w:t>
      </w:r>
      <w:bookmarkEnd w:id="11"/>
      <w:bookmarkEnd w:id="12"/>
      <w:bookmarkEnd w:id="13"/>
    </w:p>
    <w:p w14:paraId="2E85A32A" w14:textId="77777777" w:rsidR="006A0EFC" w:rsidRDefault="00426246">
      <w:pPr>
        <w:pStyle w:val="Teksttreci0"/>
        <w:jc w:val="both"/>
        <w:rPr>
          <w:lang w:val="en-GB"/>
        </w:rPr>
      </w:pPr>
      <w:r w:rsidRPr="001F48C4">
        <w:rPr>
          <w:lang w:val="en-GB"/>
        </w:rPr>
        <w:t>Planned dates of the RFI PROCESS:</w:t>
      </w:r>
    </w:p>
    <w:p w14:paraId="57D15AF9" w14:textId="7062876C" w:rsidR="007A36BD" w:rsidRPr="001F48C4" w:rsidRDefault="007A36BD" w:rsidP="00740BDC">
      <w:pPr>
        <w:pStyle w:val="Teksttreci0"/>
        <w:numPr>
          <w:ilvl w:val="0"/>
          <w:numId w:val="16"/>
        </w:numPr>
        <w:jc w:val="both"/>
        <w:rPr>
          <w:lang w:val="en-GB"/>
        </w:rPr>
      </w:pPr>
      <w:r>
        <w:rPr>
          <w:lang w:val="en-GB"/>
        </w:rPr>
        <w:t xml:space="preserve">Signature of the </w:t>
      </w:r>
      <w:r w:rsidR="008E590E">
        <w:rPr>
          <w:lang w:val="en-GB"/>
        </w:rPr>
        <w:t>Information Protection Agreement</w:t>
      </w:r>
      <w:r>
        <w:rPr>
          <w:lang w:val="en-GB"/>
        </w:rPr>
        <w:t xml:space="preserve"> by authorized persons, in accordance with the REQUEST FOR INFO</w:t>
      </w:r>
      <w:r w:rsidR="0024652A">
        <w:rPr>
          <w:lang w:val="en-GB"/>
        </w:rPr>
        <w:t xml:space="preserve">RMATION: within </w:t>
      </w:r>
      <w:r w:rsidR="004305D3">
        <w:rPr>
          <w:lang w:val="en-GB"/>
        </w:rPr>
        <w:t>1 week</w:t>
      </w:r>
      <w:r w:rsidR="00740BDC">
        <w:rPr>
          <w:lang w:val="en-GB"/>
        </w:rPr>
        <w:t xml:space="preserve"> from publication of this RFI</w:t>
      </w:r>
    </w:p>
    <w:p w14:paraId="159BDEB2" w14:textId="1629DAD9" w:rsidR="006A0EFC" w:rsidRPr="001F48C4" w:rsidRDefault="00426246" w:rsidP="00740BDC">
      <w:pPr>
        <w:pStyle w:val="Teksttreci0"/>
        <w:numPr>
          <w:ilvl w:val="0"/>
          <w:numId w:val="16"/>
        </w:numPr>
        <w:spacing w:after="260"/>
        <w:jc w:val="both"/>
        <w:rPr>
          <w:lang w:val="en-GB"/>
        </w:rPr>
      </w:pPr>
      <w:r w:rsidRPr="001F48C4">
        <w:rPr>
          <w:lang w:val="en-GB"/>
        </w:rPr>
        <w:t xml:space="preserve">Submission of complete RESPONSES to the RFI signed by authorized persons, in accordance with the REQUEST FOR INFORMATION: </w:t>
      </w:r>
      <w:r w:rsidR="00740BDC">
        <w:rPr>
          <w:lang w:val="en-GB"/>
        </w:rPr>
        <w:t xml:space="preserve">within </w:t>
      </w:r>
      <w:r w:rsidR="004305D3">
        <w:rPr>
          <w:lang w:val="en-GB"/>
        </w:rPr>
        <w:t>2</w:t>
      </w:r>
      <w:r w:rsidR="00740BDC">
        <w:rPr>
          <w:lang w:val="en-GB"/>
        </w:rPr>
        <w:t xml:space="preserve"> weeks from publication of this RFI</w:t>
      </w:r>
    </w:p>
    <w:p w14:paraId="17BB1D25" w14:textId="77777777" w:rsidR="006A0EFC" w:rsidRPr="001F48C4" w:rsidRDefault="00426246">
      <w:pPr>
        <w:pStyle w:val="Teksttreci0"/>
        <w:spacing w:after="260"/>
        <w:jc w:val="both"/>
        <w:rPr>
          <w:lang w:val="en-GB"/>
        </w:rPr>
      </w:pPr>
      <w:r w:rsidRPr="001F48C4">
        <w:rPr>
          <w:lang w:val="en-GB"/>
        </w:rPr>
        <w:t xml:space="preserve">The </w:t>
      </w:r>
      <w:r w:rsidR="00C054DF">
        <w:rPr>
          <w:lang w:val="en-GB"/>
        </w:rPr>
        <w:t>OWNER</w:t>
      </w:r>
      <w:r w:rsidRPr="001F48C4">
        <w:rPr>
          <w:lang w:val="en-GB"/>
        </w:rPr>
        <w:t xml:space="preserve"> reserves the right to change the above dates.</w:t>
      </w:r>
    </w:p>
    <w:p w14:paraId="0059DD0D" w14:textId="77777777" w:rsidR="006A0EFC" w:rsidRPr="001F48C4" w:rsidRDefault="00426246">
      <w:pPr>
        <w:pStyle w:val="Nagwek21"/>
        <w:keepNext/>
        <w:keepLines/>
        <w:numPr>
          <w:ilvl w:val="0"/>
          <w:numId w:val="1"/>
        </w:numPr>
        <w:tabs>
          <w:tab w:val="left" w:pos="348"/>
        </w:tabs>
        <w:jc w:val="both"/>
        <w:rPr>
          <w:lang w:val="en-GB"/>
        </w:rPr>
      </w:pPr>
      <w:bookmarkStart w:id="14" w:name="bookmark16"/>
      <w:bookmarkStart w:id="15" w:name="bookmark14"/>
      <w:bookmarkStart w:id="16" w:name="bookmark15"/>
      <w:bookmarkStart w:id="17" w:name="bookmark17"/>
      <w:bookmarkEnd w:id="14"/>
      <w:r w:rsidRPr="001F48C4">
        <w:rPr>
          <w:lang w:val="en-GB"/>
        </w:rPr>
        <w:t>RULES OF PARTICIPATION IN THE RFI PROCESS</w:t>
      </w:r>
      <w:bookmarkEnd w:id="15"/>
      <w:bookmarkEnd w:id="16"/>
      <w:bookmarkEnd w:id="17"/>
    </w:p>
    <w:p w14:paraId="1281EF93" w14:textId="77777777" w:rsidR="006A0EFC" w:rsidRPr="001F48C4" w:rsidRDefault="00426246">
      <w:pPr>
        <w:pStyle w:val="Teksttreci0"/>
        <w:numPr>
          <w:ilvl w:val="1"/>
          <w:numId w:val="1"/>
        </w:numPr>
        <w:tabs>
          <w:tab w:val="left" w:pos="511"/>
        </w:tabs>
        <w:jc w:val="both"/>
        <w:rPr>
          <w:lang w:val="en-GB"/>
        </w:rPr>
      </w:pPr>
      <w:bookmarkStart w:id="18" w:name="bookmark18"/>
      <w:bookmarkEnd w:id="18"/>
      <w:r w:rsidRPr="001F48C4">
        <w:rPr>
          <w:lang w:val="en-GB"/>
        </w:rPr>
        <w:t>A complete RESPONSE should be submitted in the RFI PROCESS in accordance with this INQUIRY.</w:t>
      </w:r>
    </w:p>
    <w:p w14:paraId="1DD0A88E" w14:textId="77777777" w:rsidR="0024652A" w:rsidRDefault="00426246" w:rsidP="0024652A">
      <w:pPr>
        <w:pStyle w:val="Teksttreci0"/>
        <w:numPr>
          <w:ilvl w:val="1"/>
          <w:numId w:val="1"/>
        </w:numPr>
        <w:tabs>
          <w:tab w:val="left" w:pos="511"/>
        </w:tabs>
        <w:jc w:val="both"/>
        <w:rPr>
          <w:lang w:val="en-GB"/>
        </w:rPr>
      </w:pPr>
      <w:bookmarkStart w:id="19" w:name="bookmark19"/>
      <w:bookmarkEnd w:id="19"/>
      <w:r w:rsidRPr="001F48C4">
        <w:rPr>
          <w:lang w:val="en-GB"/>
        </w:rPr>
        <w:t>In the event of the will to establish a consortium for the purpose of implementing the declared scope, it is required to submit a statement on the will to establish a consortium or a letter of intent and to indicate the planned consortium leader.</w:t>
      </w:r>
    </w:p>
    <w:p w14:paraId="68DF22BC" w14:textId="77777777" w:rsidR="00882EB3" w:rsidRDefault="00426246" w:rsidP="0024652A">
      <w:pPr>
        <w:pStyle w:val="Teksttreci0"/>
        <w:numPr>
          <w:ilvl w:val="1"/>
          <w:numId w:val="1"/>
        </w:numPr>
        <w:tabs>
          <w:tab w:val="left" w:pos="511"/>
        </w:tabs>
        <w:jc w:val="both"/>
        <w:rPr>
          <w:lang w:val="en-GB"/>
        </w:rPr>
      </w:pPr>
      <w:r w:rsidRPr="001F48C4">
        <w:rPr>
          <w:lang w:val="en-GB"/>
        </w:rPr>
        <w:t xml:space="preserve">The </w:t>
      </w:r>
      <w:r w:rsidR="00C054DF">
        <w:rPr>
          <w:lang w:val="en-GB"/>
        </w:rPr>
        <w:t>OWNER</w:t>
      </w:r>
      <w:r w:rsidRPr="001F48C4">
        <w:rPr>
          <w:lang w:val="en-GB"/>
        </w:rPr>
        <w:t xml:space="preserve"> reserves the right to change or supplement these terms at a later stage of the RFI PROCESS.</w:t>
      </w:r>
    </w:p>
    <w:p w14:paraId="53447FD4" w14:textId="77777777" w:rsidR="0024652A" w:rsidRPr="001F48C4" w:rsidRDefault="0024652A" w:rsidP="0024652A">
      <w:pPr>
        <w:pStyle w:val="Teksttreci0"/>
        <w:tabs>
          <w:tab w:val="left" w:pos="511"/>
        </w:tabs>
        <w:jc w:val="both"/>
        <w:rPr>
          <w:lang w:val="en-GB"/>
        </w:rPr>
      </w:pPr>
    </w:p>
    <w:p w14:paraId="05E8D9B0" w14:textId="1193AF2D" w:rsidR="006A0EFC" w:rsidRPr="003E7E1A" w:rsidRDefault="00426246">
      <w:pPr>
        <w:pStyle w:val="Nagwek21"/>
        <w:keepNext/>
        <w:keepLines/>
        <w:numPr>
          <w:ilvl w:val="0"/>
          <w:numId w:val="1"/>
        </w:numPr>
        <w:tabs>
          <w:tab w:val="left" w:pos="380"/>
        </w:tabs>
        <w:jc w:val="both"/>
        <w:rPr>
          <w:lang w:val="en-GB"/>
        </w:rPr>
      </w:pPr>
      <w:bookmarkStart w:id="20" w:name="bookmark22"/>
      <w:bookmarkStart w:id="21" w:name="bookmark20"/>
      <w:bookmarkStart w:id="22" w:name="bookmark21"/>
      <w:bookmarkStart w:id="23" w:name="bookmark23"/>
      <w:bookmarkEnd w:id="20"/>
      <w:r w:rsidRPr="003E7E1A">
        <w:rPr>
          <w:lang w:val="en-GB"/>
        </w:rPr>
        <w:t>SUBMISSION</w:t>
      </w:r>
      <w:r w:rsidR="00261919" w:rsidRPr="003E7E1A">
        <w:rPr>
          <w:lang w:val="en-GB"/>
        </w:rPr>
        <w:t xml:space="preserve"> OF THE</w:t>
      </w:r>
      <w:r w:rsidRPr="003E7E1A">
        <w:rPr>
          <w:lang w:val="en-GB"/>
        </w:rPr>
        <w:t xml:space="preserve"> RESPONSE TO RFI</w:t>
      </w:r>
      <w:bookmarkEnd w:id="21"/>
      <w:bookmarkEnd w:id="22"/>
      <w:bookmarkEnd w:id="23"/>
    </w:p>
    <w:p w14:paraId="50F3D71B" w14:textId="77777777" w:rsidR="006A0EFC" w:rsidRPr="001F48C4" w:rsidRDefault="00426246">
      <w:pPr>
        <w:pStyle w:val="Teksttreci0"/>
        <w:numPr>
          <w:ilvl w:val="1"/>
          <w:numId w:val="1"/>
        </w:numPr>
        <w:tabs>
          <w:tab w:val="left" w:pos="494"/>
        </w:tabs>
        <w:jc w:val="both"/>
        <w:rPr>
          <w:lang w:val="en-GB"/>
        </w:rPr>
      </w:pPr>
      <w:bookmarkStart w:id="24" w:name="bookmark24"/>
      <w:bookmarkEnd w:id="24"/>
      <w:r w:rsidRPr="001F48C4">
        <w:rPr>
          <w:lang w:val="en-GB"/>
        </w:rPr>
        <w:t>The RESPONSE should be submitted on the CONNECT Platform, by completing all the items in the form and attaching the required information / documents specified in this REQUEST FOR INFORMATION within the required time.</w:t>
      </w:r>
    </w:p>
    <w:p w14:paraId="358FFA0E" w14:textId="77777777" w:rsidR="00D1199C" w:rsidRPr="001F48C4" w:rsidRDefault="00A47DFC" w:rsidP="00D1199C">
      <w:pPr>
        <w:pStyle w:val="Teksttreci0"/>
        <w:numPr>
          <w:ilvl w:val="1"/>
          <w:numId w:val="1"/>
        </w:numPr>
        <w:tabs>
          <w:tab w:val="left" w:pos="494"/>
        </w:tabs>
        <w:jc w:val="both"/>
        <w:rPr>
          <w:lang w:val="en-GB"/>
        </w:rPr>
      </w:pPr>
      <w:r w:rsidRPr="001F48C4">
        <w:rPr>
          <w:lang w:val="en-GB"/>
        </w:rPr>
        <w:t>In</w:t>
      </w:r>
      <w:r w:rsidR="00D1199C" w:rsidRPr="001F48C4">
        <w:rPr>
          <w:lang w:val="en-GB"/>
        </w:rPr>
        <w:t xml:space="preserve"> the</w:t>
      </w:r>
      <w:r w:rsidRPr="001F48C4">
        <w:rPr>
          <w:lang w:val="en-GB"/>
        </w:rPr>
        <w:t xml:space="preserve"> </w:t>
      </w:r>
      <w:r w:rsidR="00D1199C" w:rsidRPr="001F48C4">
        <w:rPr>
          <w:lang w:val="en-GB"/>
        </w:rPr>
        <w:t xml:space="preserve">RESPONSE </w:t>
      </w:r>
      <w:r w:rsidRPr="001F48C4">
        <w:rPr>
          <w:lang w:val="en-GB"/>
        </w:rPr>
        <w:t>to RFI please submit the following documents:</w:t>
      </w:r>
    </w:p>
    <w:p w14:paraId="6F78BD5B" w14:textId="77777777" w:rsidR="00D1199C" w:rsidRPr="001F48C4" w:rsidRDefault="001B5C27" w:rsidP="00D1199C">
      <w:pPr>
        <w:pStyle w:val="Teksttreci0"/>
        <w:numPr>
          <w:ilvl w:val="3"/>
          <w:numId w:val="15"/>
        </w:numPr>
        <w:tabs>
          <w:tab w:val="left" w:pos="494"/>
        </w:tabs>
        <w:ind w:left="426"/>
        <w:jc w:val="both"/>
        <w:rPr>
          <w:lang w:val="en-GB"/>
        </w:rPr>
      </w:pPr>
      <w:r w:rsidRPr="001F48C4">
        <w:rPr>
          <w:lang w:val="en-GB"/>
        </w:rPr>
        <w:t xml:space="preserve">The list of persons </w:t>
      </w:r>
      <w:r w:rsidR="00740BDC" w:rsidRPr="001F48C4">
        <w:rPr>
          <w:lang w:val="en-GB"/>
        </w:rPr>
        <w:t>authorized</w:t>
      </w:r>
      <w:r w:rsidR="00740BDC">
        <w:rPr>
          <w:lang w:val="en-GB"/>
        </w:rPr>
        <w:t xml:space="preserve"> to sign the Offer (</w:t>
      </w:r>
      <w:r w:rsidRPr="001F48C4">
        <w:rPr>
          <w:lang w:val="en-GB"/>
        </w:rPr>
        <w:t xml:space="preserve">or any documents constituting the offer) or any activities connected with preparing the Offer and any documents connected with the </w:t>
      </w:r>
      <w:r w:rsidR="00E33D20" w:rsidRPr="001F48C4">
        <w:rPr>
          <w:lang w:val="en-GB"/>
        </w:rPr>
        <w:t>RFI PROCESS</w:t>
      </w:r>
      <w:r w:rsidR="00D64426" w:rsidRPr="001F48C4">
        <w:rPr>
          <w:lang w:val="en-GB"/>
        </w:rPr>
        <w:t xml:space="preserve">, also to corresponding on behalf of the </w:t>
      </w:r>
      <w:r w:rsidR="00F91003" w:rsidRPr="001F48C4">
        <w:rPr>
          <w:lang w:val="en-GB"/>
        </w:rPr>
        <w:t>BIDDER</w:t>
      </w:r>
      <w:r w:rsidR="00D64426" w:rsidRPr="001F48C4">
        <w:rPr>
          <w:lang w:val="en-GB"/>
        </w:rPr>
        <w:t>;</w:t>
      </w:r>
    </w:p>
    <w:p w14:paraId="060536D6" w14:textId="77777777" w:rsidR="00E45D6E" w:rsidRPr="001F48C4" w:rsidRDefault="00D1199C" w:rsidP="00E45D6E">
      <w:pPr>
        <w:pStyle w:val="Teksttreci0"/>
        <w:numPr>
          <w:ilvl w:val="0"/>
          <w:numId w:val="15"/>
        </w:numPr>
        <w:tabs>
          <w:tab w:val="left" w:pos="494"/>
        </w:tabs>
        <w:jc w:val="both"/>
        <w:rPr>
          <w:lang w:val="en-GB"/>
        </w:rPr>
      </w:pPr>
      <w:r w:rsidRPr="001F48C4">
        <w:rPr>
          <w:lang w:val="en-GB"/>
        </w:rPr>
        <w:t xml:space="preserve"> Register documents of the </w:t>
      </w:r>
      <w:r w:rsidR="00F91003" w:rsidRPr="001F48C4">
        <w:rPr>
          <w:lang w:val="en-GB"/>
        </w:rPr>
        <w:t>BIDDER</w:t>
      </w:r>
      <w:r w:rsidR="00D64426" w:rsidRPr="001F48C4">
        <w:rPr>
          <w:lang w:val="en-GB"/>
        </w:rPr>
        <w:t>;</w:t>
      </w:r>
    </w:p>
    <w:p w14:paraId="11155D14" w14:textId="4EC17DC2" w:rsidR="00D1199C" w:rsidRDefault="00E45D6E" w:rsidP="00E45D6E">
      <w:pPr>
        <w:pStyle w:val="Teksttreci0"/>
        <w:numPr>
          <w:ilvl w:val="0"/>
          <w:numId w:val="15"/>
        </w:numPr>
        <w:tabs>
          <w:tab w:val="left" w:pos="494"/>
        </w:tabs>
        <w:jc w:val="both"/>
        <w:rPr>
          <w:lang w:val="en-GB"/>
        </w:rPr>
      </w:pPr>
      <w:r w:rsidRPr="001F48C4">
        <w:rPr>
          <w:lang w:val="en-GB"/>
        </w:rPr>
        <w:t xml:space="preserve"> </w:t>
      </w:r>
      <w:r w:rsidR="00D64426" w:rsidRPr="001F48C4">
        <w:rPr>
          <w:lang w:val="en-GB"/>
        </w:rPr>
        <w:t>RESPONSE to RFI in accordance with th</w:t>
      </w:r>
      <w:r w:rsidR="004C0FC3">
        <w:rPr>
          <w:lang w:val="en-GB"/>
        </w:rPr>
        <w:t>is ITB and its Attachment no 1</w:t>
      </w:r>
      <w:r w:rsidR="00A45961">
        <w:rPr>
          <w:lang w:val="en-GB"/>
        </w:rPr>
        <w:t>;</w:t>
      </w:r>
    </w:p>
    <w:p w14:paraId="7BA0779E" w14:textId="77777777" w:rsidR="008D2BDC" w:rsidRPr="001F48C4" w:rsidRDefault="00EE35DA" w:rsidP="004059E0">
      <w:pPr>
        <w:pStyle w:val="Teksttreci0"/>
        <w:numPr>
          <w:ilvl w:val="0"/>
          <w:numId w:val="15"/>
        </w:numPr>
        <w:tabs>
          <w:tab w:val="left" w:pos="494"/>
        </w:tabs>
        <w:ind w:left="567" w:hanging="207"/>
        <w:jc w:val="both"/>
        <w:rPr>
          <w:lang w:val="en-GB"/>
        </w:rPr>
      </w:pPr>
      <w:r>
        <w:rPr>
          <w:lang w:val="en-GB"/>
        </w:rPr>
        <w:t xml:space="preserve"> </w:t>
      </w:r>
      <w:r w:rsidR="00060EAB">
        <w:rPr>
          <w:lang w:val="en-GB"/>
        </w:rPr>
        <w:t>Duly signed Information Protection Agreement</w:t>
      </w:r>
      <w:r w:rsidR="004059E0">
        <w:rPr>
          <w:lang w:val="en-GB"/>
        </w:rPr>
        <w:t xml:space="preserve"> (IPA)</w:t>
      </w:r>
      <w:r w:rsidR="00060EAB">
        <w:rPr>
          <w:lang w:val="en-GB"/>
        </w:rPr>
        <w:t xml:space="preserve"> (</w:t>
      </w:r>
      <w:r>
        <w:rPr>
          <w:lang w:val="en-GB"/>
        </w:rPr>
        <w:t xml:space="preserve">in case of electronic signature </w:t>
      </w:r>
      <w:r w:rsidR="00060EAB" w:rsidRPr="00060EAB">
        <w:rPr>
          <w:lang w:val="en-GB"/>
        </w:rPr>
        <w:t>qualified electronic signature</w:t>
      </w:r>
      <w:r w:rsidR="00060EAB">
        <w:rPr>
          <w:lang w:val="en-GB"/>
        </w:rPr>
        <w:t xml:space="preserve"> </w:t>
      </w:r>
      <w:r w:rsidR="004059E0">
        <w:rPr>
          <w:lang w:val="en-GB"/>
        </w:rPr>
        <w:t xml:space="preserve">is </w:t>
      </w:r>
      <w:r w:rsidR="00060EAB">
        <w:rPr>
          <w:lang w:val="en-GB"/>
        </w:rPr>
        <w:t>required) in accordance with the Attachment no. 3.</w:t>
      </w:r>
    </w:p>
    <w:p w14:paraId="5619E0CF" w14:textId="52D018FC" w:rsidR="006A0EFC" w:rsidRPr="001F48C4" w:rsidRDefault="00426246">
      <w:pPr>
        <w:pStyle w:val="Teksttreci0"/>
        <w:numPr>
          <w:ilvl w:val="1"/>
          <w:numId w:val="1"/>
        </w:numPr>
        <w:tabs>
          <w:tab w:val="left" w:pos="494"/>
        </w:tabs>
        <w:jc w:val="both"/>
        <w:rPr>
          <w:lang w:val="en-GB"/>
        </w:rPr>
      </w:pPr>
      <w:bookmarkStart w:id="25" w:name="bookmark25"/>
      <w:bookmarkEnd w:id="25"/>
      <w:r w:rsidRPr="001F48C4">
        <w:rPr>
          <w:lang w:val="en-GB"/>
        </w:rPr>
        <w:t xml:space="preserve">The submitted RESPONSE should be signed by a representative of the </w:t>
      </w:r>
      <w:r w:rsidR="00F91003" w:rsidRPr="001F48C4">
        <w:rPr>
          <w:lang w:val="en-GB"/>
        </w:rPr>
        <w:t>BIDDER</w:t>
      </w:r>
      <w:r w:rsidRPr="001F48C4">
        <w:rPr>
          <w:lang w:val="en-GB"/>
        </w:rPr>
        <w:t xml:space="preserve"> authorized in accordance with the National Court Register or authorized by a relevant power of attorney.</w:t>
      </w:r>
    </w:p>
    <w:p w14:paraId="39D23B25" w14:textId="77777777" w:rsidR="006A0EFC" w:rsidRPr="001F48C4" w:rsidRDefault="00426246">
      <w:pPr>
        <w:pStyle w:val="Teksttreci0"/>
        <w:numPr>
          <w:ilvl w:val="1"/>
          <w:numId w:val="1"/>
        </w:numPr>
        <w:tabs>
          <w:tab w:val="left" w:pos="494"/>
        </w:tabs>
        <w:jc w:val="both"/>
        <w:rPr>
          <w:lang w:val="en-GB"/>
        </w:rPr>
      </w:pPr>
      <w:bookmarkStart w:id="26" w:name="bookmark26"/>
      <w:bookmarkEnd w:id="26"/>
      <w:r w:rsidRPr="001F48C4">
        <w:rPr>
          <w:lang w:val="en-GB"/>
        </w:rPr>
        <w:t>In case of resignation from submitting the RESPONSE, please send a short message on the CONNECT Platform giv</w:t>
      </w:r>
      <w:r w:rsidR="00D3681E">
        <w:rPr>
          <w:lang w:val="en-GB"/>
        </w:rPr>
        <w:t>ing</w:t>
      </w:r>
      <w:r w:rsidRPr="001F48C4">
        <w:rPr>
          <w:lang w:val="en-GB"/>
        </w:rPr>
        <w:t xml:space="preserve"> the reason for resignation and then select the 'Resign' </w:t>
      </w:r>
      <w:r w:rsidR="00694BB4" w:rsidRPr="001F48C4">
        <w:rPr>
          <w:lang w:val="en-GB"/>
        </w:rPr>
        <w:t>button</w:t>
      </w:r>
      <w:r w:rsidRPr="001F48C4">
        <w:rPr>
          <w:lang w:val="en-GB"/>
        </w:rPr>
        <w:t xml:space="preserve"> (the order of actions is important).</w:t>
      </w:r>
    </w:p>
    <w:p w14:paraId="5133BB07" w14:textId="77777777" w:rsidR="006A0EFC" w:rsidRDefault="00426246">
      <w:pPr>
        <w:pStyle w:val="Teksttreci0"/>
        <w:numPr>
          <w:ilvl w:val="1"/>
          <w:numId w:val="1"/>
        </w:numPr>
        <w:tabs>
          <w:tab w:val="left" w:pos="494"/>
        </w:tabs>
        <w:jc w:val="both"/>
      </w:pPr>
      <w:bookmarkStart w:id="27" w:name="bookmark27"/>
      <w:bookmarkEnd w:id="27"/>
      <w:r w:rsidRPr="001F48C4">
        <w:rPr>
          <w:lang w:val="en-GB"/>
        </w:rPr>
        <w:t xml:space="preserve">Please direct all questions for additional information and clarifications through the CONNECT Platform ("Ask the ordering party" button) within the time limit set in the system. </w:t>
      </w:r>
      <w:r>
        <w:t xml:space="preserve">The </w:t>
      </w:r>
      <w:proofErr w:type="spellStart"/>
      <w:r>
        <w:t>answer</w:t>
      </w:r>
      <w:proofErr w:type="spellEnd"/>
      <w:r>
        <w:t xml:space="preserve"> </w:t>
      </w:r>
      <w:proofErr w:type="spellStart"/>
      <w:r>
        <w:t>will</w:t>
      </w:r>
      <w:proofErr w:type="spellEnd"/>
      <w:r>
        <w:t xml:space="preserve"> be </w:t>
      </w:r>
      <w:proofErr w:type="spellStart"/>
      <w:r>
        <w:t>sent</w:t>
      </w:r>
      <w:proofErr w:type="spellEnd"/>
      <w:r>
        <w:t xml:space="preserve"> in the same </w:t>
      </w:r>
      <w:proofErr w:type="spellStart"/>
      <w:r>
        <w:t>way</w:t>
      </w:r>
      <w:proofErr w:type="spellEnd"/>
      <w:r>
        <w:t>.</w:t>
      </w:r>
    </w:p>
    <w:p w14:paraId="489AEB69" w14:textId="0055C6E4" w:rsidR="006A0EFC" w:rsidRPr="001F48C4" w:rsidRDefault="00261919">
      <w:pPr>
        <w:pStyle w:val="Teksttreci0"/>
        <w:numPr>
          <w:ilvl w:val="1"/>
          <w:numId w:val="1"/>
        </w:numPr>
        <w:tabs>
          <w:tab w:val="left" w:pos="494"/>
        </w:tabs>
        <w:jc w:val="both"/>
        <w:rPr>
          <w:lang w:val="en-GB"/>
        </w:rPr>
      </w:pPr>
      <w:bookmarkStart w:id="28" w:name="bookmark28"/>
      <w:bookmarkEnd w:id="28"/>
      <w:r>
        <w:rPr>
          <w:lang w:val="en-GB"/>
        </w:rPr>
        <w:t>S</w:t>
      </w:r>
      <w:r w:rsidR="00426246" w:rsidRPr="001F48C4">
        <w:rPr>
          <w:lang w:val="en-GB"/>
        </w:rPr>
        <w:t xml:space="preserve">ubject </w:t>
      </w:r>
      <w:r w:rsidR="00426246" w:rsidRPr="00D3681E">
        <w:rPr>
          <w:lang w:val="en-GB"/>
        </w:rPr>
        <w:t>to point 4.</w:t>
      </w:r>
      <w:r w:rsidR="00694BB4" w:rsidRPr="00D3681E">
        <w:rPr>
          <w:lang w:val="en-GB"/>
        </w:rPr>
        <w:t>7</w:t>
      </w:r>
      <w:r w:rsidR="00426246" w:rsidRPr="00D3681E">
        <w:rPr>
          <w:lang w:val="en-GB"/>
        </w:rPr>
        <w:t>, the</w:t>
      </w:r>
      <w:r w:rsidR="00426246" w:rsidRPr="001F48C4">
        <w:rPr>
          <w:lang w:val="en-GB"/>
        </w:rPr>
        <w:t xml:space="preserve"> content of the questions and explanations of the </w:t>
      </w:r>
      <w:r w:rsidR="00C054DF">
        <w:rPr>
          <w:lang w:val="en-GB"/>
        </w:rPr>
        <w:t>OWNER</w:t>
      </w:r>
      <w:r w:rsidR="00426246" w:rsidRPr="001F48C4">
        <w:rPr>
          <w:lang w:val="en-GB"/>
        </w:rPr>
        <w:t xml:space="preserve"> are forwarded via CONNECT Platform to all the </w:t>
      </w:r>
      <w:r w:rsidR="00F91003" w:rsidRPr="001F48C4">
        <w:rPr>
          <w:lang w:val="en-GB"/>
        </w:rPr>
        <w:t>BIDDER</w:t>
      </w:r>
      <w:r w:rsidR="00426246" w:rsidRPr="001F48C4">
        <w:rPr>
          <w:lang w:val="en-GB"/>
        </w:rPr>
        <w:t xml:space="preserve">S, without disclosing the source of the question, provided that the questions may be forwarded to the </w:t>
      </w:r>
      <w:r w:rsidR="00C054DF">
        <w:rPr>
          <w:lang w:val="en-GB"/>
        </w:rPr>
        <w:t>OWNER</w:t>
      </w:r>
      <w:r w:rsidR="00426246" w:rsidRPr="001F48C4">
        <w:rPr>
          <w:lang w:val="en-GB"/>
        </w:rPr>
        <w:t xml:space="preserve"> no later than 3 business days before the deadline for submission of RESPONSES. After this date, the </w:t>
      </w:r>
      <w:r w:rsidR="00C054DF">
        <w:rPr>
          <w:lang w:val="en-GB"/>
        </w:rPr>
        <w:t>OWNER</w:t>
      </w:r>
      <w:r w:rsidR="00426246" w:rsidRPr="001F48C4">
        <w:rPr>
          <w:lang w:val="en-GB"/>
        </w:rPr>
        <w:t xml:space="preserve"> reserves the right not to answer any questions.</w:t>
      </w:r>
    </w:p>
    <w:p w14:paraId="7A45FC40" w14:textId="77777777" w:rsidR="006A0EFC" w:rsidRPr="001F48C4" w:rsidRDefault="00426246">
      <w:pPr>
        <w:pStyle w:val="Teksttreci0"/>
        <w:numPr>
          <w:ilvl w:val="1"/>
          <w:numId w:val="1"/>
        </w:numPr>
        <w:tabs>
          <w:tab w:val="left" w:pos="494"/>
        </w:tabs>
        <w:jc w:val="both"/>
        <w:rPr>
          <w:lang w:val="en-GB"/>
        </w:rPr>
      </w:pPr>
      <w:bookmarkStart w:id="29" w:name="bookmark29"/>
      <w:bookmarkEnd w:id="29"/>
      <w:r w:rsidRPr="001F48C4">
        <w:rPr>
          <w:lang w:val="en-GB"/>
        </w:rPr>
        <w:t xml:space="preserve">If the content of the question concerns a unique solution used by the </w:t>
      </w:r>
      <w:r w:rsidR="00F91003" w:rsidRPr="001F48C4">
        <w:rPr>
          <w:lang w:val="en-GB"/>
        </w:rPr>
        <w:t>BIDDER</w:t>
      </w:r>
      <w:r w:rsidRPr="001F48C4">
        <w:rPr>
          <w:lang w:val="en-GB"/>
        </w:rPr>
        <w:t xml:space="preserve">, which </w:t>
      </w:r>
      <w:r w:rsidRPr="001F48C4">
        <w:rPr>
          <w:lang w:val="en-GB"/>
        </w:rPr>
        <w:lastRenderedPageBreak/>
        <w:t xml:space="preserve">cannot be disclosed to other participants of the RFI PROCESS (as indicated by the </w:t>
      </w:r>
      <w:r w:rsidR="00F91003" w:rsidRPr="001F48C4">
        <w:rPr>
          <w:lang w:val="en-GB"/>
        </w:rPr>
        <w:t>BIDDER</w:t>
      </w:r>
      <w:r w:rsidRPr="001F48C4">
        <w:rPr>
          <w:lang w:val="en-GB"/>
        </w:rPr>
        <w:t xml:space="preserve">), the </w:t>
      </w:r>
      <w:r w:rsidR="00C054DF">
        <w:rPr>
          <w:lang w:val="en-GB"/>
        </w:rPr>
        <w:t>OWNER</w:t>
      </w:r>
      <w:r w:rsidRPr="001F48C4">
        <w:rPr>
          <w:lang w:val="en-GB"/>
        </w:rPr>
        <w:t xml:space="preserve"> reserves the right to answer the question only to the </w:t>
      </w:r>
      <w:r w:rsidR="00F91003" w:rsidRPr="001F48C4">
        <w:rPr>
          <w:lang w:val="en-GB"/>
        </w:rPr>
        <w:t>BIDDER</w:t>
      </w:r>
      <w:r w:rsidRPr="001F48C4">
        <w:rPr>
          <w:lang w:val="en-GB"/>
        </w:rPr>
        <w:t xml:space="preserve"> that asked the question.</w:t>
      </w:r>
    </w:p>
    <w:p w14:paraId="69EB0CAC" w14:textId="77777777" w:rsidR="006A0EFC" w:rsidRPr="001F48C4" w:rsidRDefault="00426246">
      <w:pPr>
        <w:pStyle w:val="Teksttreci0"/>
        <w:numPr>
          <w:ilvl w:val="1"/>
          <w:numId w:val="1"/>
        </w:numPr>
        <w:tabs>
          <w:tab w:val="left" w:pos="494"/>
        </w:tabs>
        <w:spacing w:after="260"/>
        <w:jc w:val="both"/>
        <w:rPr>
          <w:lang w:val="en-GB"/>
        </w:rPr>
      </w:pPr>
      <w:bookmarkStart w:id="30" w:name="bookmark30"/>
      <w:bookmarkEnd w:id="30"/>
      <w:r w:rsidRPr="001F48C4">
        <w:rPr>
          <w:lang w:val="en-GB"/>
        </w:rPr>
        <w:t xml:space="preserve">The </w:t>
      </w:r>
      <w:r w:rsidR="00C054DF">
        <w:rPr>
          <w:lang w:val="en-GB"/>
        </w:rPr>
        <w:t>OWNER</w:t>
      </w:r>
      <w:r w:rsidRPr="001F48C4">
        <w:rPr>
          <w:lang w:val="en-GB"/>
        </w:rPr>
        <w:t xml:space="preserve"> reserves the right to refuse to answer questions without giving reasons.</w:t>
      </w:r>
    </w:p>
    <w:p w14:paraId="79521233" w14:textId="77777777" w:rsidR="006A0EFC" w:rsidRDefault="00426246">
      <w:pPr>
        <w:pStyle w:val="Nagwek21"/>
        <w:keepNext/>
        <w:keepLines/>
        <w:numPr>
          <w:ilvl w:val="0"/>
          <w:numId w:val="1"/>
        </w:numPr>
        <w:tabs>
          <w:tab w:val="left" w:pos="380"/>
        </w:tabs>
        <w:spacing w:line="240" w:lineRule="auto"/>
        <w:jc w:val="both"/>
      </w:pPr>
      <w:bookmarkStart w:id="31" w:name="bookmark33"/>
      <w:bookmarkStart w:id="32" w:name="bookmark31"/>
      <w:bookmarkStart w:id="33" w:name="bookmark32"/>
      <w:bookmarkStart w:id="34" w:name="bookmark34"/>
      <w:bookmarkEnd w:id="31"/>
      <w:r>
        <w:t>RESPONSE SUBMISSION REQUIREMENTS:</w:t>
      </w:r>
      <w:bookmarkEnd w:id="32"/>
      <w:bookmarkEnd w:id="33"/>
      <w:bookmarkEnd w:id="34"/>
    </w:p>
    <w:p w14:paraId="5C91280F" w14:textId="77777777" w:rsidR="006A0EFC" w:rsidRPr="00694BB4" w:rsidRDefault="00426246">
      <w:pPr>
        <w:pStyle w:val="Teksttreci0"/>
        <w:spacing w:after="260"/>
        <w:jc w:val="both"/>
        <w:rPr>
          <w:lang w:val="en-GB"/>
        </w:rPr>
      </w:pPr>
      <w:r w:rsidRPr="001F48C4">
        <w:rPr>
          <w:lang w:val="en-GB"/>
        </w:rPr>
        <w:t xml:space="preserve">Due to CONNECT system conditions, RESPONSE to RFI should be attached in the tab </w:t>
      </w:r>
      <w:r w:rsidR="00694BB4">
        <w:rPr>
          <w:lang w:val="en-GB"/>
        </w:rPr>
        <w:t>t</w:t>
      </w:r>
      <w:r w:rsidRPr="00694BB4">
        <w:rPr>
          <w:lang w:val="en-GB"/>
        </w:rPr>
        <w:t>itled „OFFER”.</w:t>
      </w:r>
    </w:p>
    <w:p w14:paraId="47BAB944" w14:textId="77777777" w:rsidR="006A0EFC" w:rsidRDefault="00426246">
      <w:pPr>
        <w:pStyle w:val="Nagwek21"/>
        <w:keepNext/>
        <w:keepLines/>
        <w:numPr>
          <w:ilvl w:val="0"/>
          <w:numId w:val="1"/>
        </w:numPr>
        <w:tabs>
          <w:tab w:val="left" w:pos="380"/>
        </w:tabs>
        <w:jc w:val="both"/>
      </w:pPr>
      <w:bookmarkStart w:id="35" w:name="bookmark37"/>
      <w:bookmarkStart w:id="36" w:name="bookmark35"/>
      <w:bookmarkStart w:id="37" w:name="bookmark36"/>
      <w:bookmarkStart w:id="38" w:name="bookmark38"/>
      <w:bookmarkEnd w:id="35"/>
      <w:r>
        <w:t>CONFIDENTIALITY</w:t>
      </w:r>
      <w:bookmarkEnd w:id="36"/>
      <w:bookmarkEnd w:id="37"/>
      <w:bookmarkEnd w:id="38"/>
    </w:p>
    <w:p w14:paraId="61623C2B" w14:textId="0DB2923F" w:rsidR="00422BC0" w:rsidRPr="00D3681E" w:rsidRDefault="00422BC0" w:rsidP="003E7E1A">
      <w:pPr>
        <w:pStyle w:val="Teksttreci0"/>
        <w:numPr>
          <w:ilvl w:val="1"/>
          <w:numId w:val="1"/>
        </w:numPr>
        <w:tabs>
          <w:tab w:val="left" w:pos="494"/>
        </w:tabs>
        <w:jc w:val="both"/>
        <w:rPr>
          <w:lang w:val="en-GB"/>
        </w:rPr>
      </w:pPr>
      <w:r w:rsidRPr="00D3681E">
        <w:rPr>
          <w:lang w:val="en-GB"/>
        </w:rPr>
        <w:t xml:space="preserve">Within </w:t>
      </w:r>
      <w:r w:rsidR="004305D3">
        <w:rPr>
          <w:lang w:val="en-GB"/>
        </w:rPr>
        <w:t>1</w:t>
      </w:r>
      <w:r w:rsidRPr="00D3681E">
        <w:rPr>
          <w:lang w:val="en-GB"/>
        </w:rPr>
        <w:t xml:space="preserve"> week from publication of this RFI t</w:t>
      </w:r>
      <w:r w:rsidR="00CD5DD8" w:rsidRPr="00D3681E">
        <w:rPr>
          <w:lang w:val="en-GB"/>
        </w:rPr>
        <w:t xml:space="preserve">he BIDDER shall sign </w:t>
      </w:r>
      <w:r w:rsidRPr="00D3681E">
        <w:rPr>
          <w:lang w:val="en-GB"/>
        </w:rPr>
        <w:t xml:space="preserve">and submit to </w:t>
      </w:r>
      <w:r w:rsidR="00C054DF" w:rsidRPr="00D3681E">
        <w:rPr>
          <w:lang w:val="en-GB"/>
        </w:rPr>
        <w:t>OWNER</w:t>
      </w:r>
      <w:r w:rsidR="00C62325">
        <w:rPr>
          <w:lang w:val="en-GB"/>
        </w:rPr>
        <w:t xml:space="preserve"> (through Questions &amp; Answers on the CONNECT Platform)</w:t>
      </w:r>
      <w:r w:rsidRPr="00D3681E">
        <w:rPr>
          <w:lang w:val="en-GB"/>
        </w:rPr>
        <w:t xml:space="preserve"> the </w:t>
      </w:r>
      <w:r w:rsidR="004059E0" w:rsidRPr="00D3681E">
        <w:rPr>
          <w:lang w:val="en-GB"/>
        </w:rPr>
        <w:t xml:space="preserve">Information Protection Agreement (IPA) </w:t>
      </w:r>
      <w:r w:rsidR="00CD5DD8" w:rsidRPr="00D3681E">
        <w:rPr>
          <w:lang w:val="en-GB"/>
        </w:rPr>
        <w:t>as per Attachment 3 to this RFI</w:t>
      </w:r>
      <w:r w:rsidRPr="00D3681E">
        <w:rPr>
          <w:lang w:val="en-GB"/>
        </w:rPr>
        <w:t xml:space="preserve"> which is a condition to receive </w:t>
      </w:r>
      <w:r w:rsidR="00C054DF" w:rsidRPr="00D3681E">
        <w:rPr>
          <w:lang w:val="en-GB"/>
        </w:rPr>
        <w:t>OWNER</w:t>
      </w:r>
      <w:r w:rsidRPr="00D3681E">
        <w:rPr>
          <w:lang w:val="en-GB"/>
        </w:rPr>
        <w:t>’s confidential information</w:t>
      </w:r>
      <w:r w:rsidR="00965266">
        <w:rPr>
          <w:lang w:val="en-GB"/>
        </w:rPr>
        <w:t xml:space="preserve">, </w:t>
      </w:r>
      <w:r w:rsidR="00965266" w:rsidRPr="00965266">
        <w:rPr>
          <w:b/>
          <w:bCs/>
          <w:u w:val="single"/>
          <w:lang w:val="en-GB"/>
        </w:rPr>
        <w:t>including Attachment 1 to this RFI</w:t>
      </w:r>
      <w:r w:rsidRPr="00D3681E">
        <w:rPr>
          <w:lang w:val="en-GB"/>
        </w:rPr>
        <w:t xml:space="preserve">. </w:t>
      </w:r>
    </w:p>
    <w:p w14:paraId="10AB2EFE" w14:textId="77777777" w:rsidR="005413B9" w:rsidRPr="001F48C4" w:rsidRDefault="00426246" w:rsidP="00C62325">
      <w:pPr>
        <w:pStyle w:val="Teksttreci0"/>
        <w:numPr>
          <w:ilvl w:val="1"/>
          <w:numId w:val="1"/>
        </w:numPr>
        <w:tabs>
          <w:tab w:val="left" w:pos="494"/>
        </w:tabs>
        <w:spacing w:after="260"/>
        <w:jc w:val="both"/>
        <w:rPr>
          <w:lang w:val="en-GB"/>
        </w:rPr>
      </w:pPr>
      <w:r w:rsidRPr="00D3681E">
        <w:rPr>
          <w:lang w:val="en-GB"/>
        </w:rPr>
        <w:t xml:space="preserve">The </w:t>
      </w:r>
      <w:r w:rsidR="00F91003" w:rsidRPr="00D3681E">
        <w:rPr>
          <w:lang w:val="en-GB"/>
        </w:rPr>
        <w:t>BIDDER</w:t>
      </w:r>
      <w:r w:rsidRPr="00D3681E">
        <w:rPr>
          <w:lang w:val="en-GB"/>
        </w:rPr>
        <w:t xml:space="preserve"> undertakes to treat as confidential any and all information and materials obtained during this RFI PROCESS. Information regarding the fact of the </w:t>
      </w:r>
      <w:r w:rsidR="00F91003" w:rsidRPr="00D3681E">
        <w:rPr>
          <w:lang w:val="en-GB"/>
        </w:rPr>
        <w:t>BIDDER</w:t>
      </w:r>
      <w:r w:rsidRPr="00D3681E">
        <w:rPr>
          <w:lang w:val="en-GB"/>
        </w:rPr>
        <w:t xml:space="preserve">’S invitation to participate in RFI PROCESS, the fact of submitting the RESPONSE TO RFI cannot be provided by the </w:t>
      </w:r>
      <w:r w:rsidR="00F91003" w:rsidRPr="00D3681E">
        <w:rPr>
          <w:lang w:val="en-GB"/>
        </w:rPr>
        <w:t>BIDDER</w:t>
      </w:r>
      <w:r w:rsidRPr="00D3681E">
        <w:rPr>
          <w:lang w:val="en-GB"/>
        </w:rPr>
        <w:t xml:space="preserve"> for publication of such information or transfer to any third parties, without a written permission from the </w:t>
      </w:r>
      <w:r w:rsidR="00C054DF" w:rsidRPr="00D3681E">
        <w:rPr>
          <w:lang w:val="en-GB"/>
        </w:rPr>
        <w:t>OWNER</w:t>
      </w:r>
      <w:r w:rsidRPr="00D3681E">
        <w:rPr>
          <w:lang w:val="en-GB"/>
        </w:rPr>
        <w:t xml:space="preserve">. If it is necessary to obtain information from subcontractors / sub-suppliers, the </w:t>
      </w:r>
      <w:r w:rsidR="00F91003" w:rsidRPr="00D3681E">
        <w:rPr>
          <w:lang w:val="en-GB"/>
        </w:rPr>
        <w:t>BIDDER</w:t>
      </w:r>
      <w:r w:rsidRPr="00D3681E">
        <w:rPr>
          <w:lang w:val="en-GB"/>
        </w:rPr>
        <w:t xml:space="preserve"> may provide them with information to the extent necessary to obtain this information, </w:t>
      </w:r>
      <w:r w:rsidR="00422BC0" w:rsidRPr="00D3681E">
        <w:rPr>
          <w:lang w:val="en-GB"/>
        </w:rPr>
        <w:t>under</w:t>
      </w:r>
      <w:r w:rsidR="00422BC0">
        <w:rPr>
          <w:lang w:val="en-GB"/>
        </w:rPr>
        <w:t xml:space="preserve"> the condition of concluding with them </w:t>
      </w:r>
      <w:r w:rsidR="004059E0">
        <w:rPr>
          <w:lang w:val="en-GB"/>
        </w:rPr>
        <w:t>IPA</w:t>
      </w:r>
      <w:r w:rsidR="00422BC0">
        <w:rPr>
          <w:lang w:val="en-GB"/>
        </w:rPr>
        <w:t xml:space="preserve">’s with at least same level of protection as the </w:t>
      </w:r>
      <w:r w:rsidR="004059E0">
        <w:rPr>
          <w:lang w:val="en-GB"/>
        </w:rPr>
        <w:t xml:space="preserve">IPA </w:t>
      </w:r>
      <w:r w:rsidR="00422BC0">
        <w:rPr>
          <w:lang w:val="en-GB"/>
        </w:rPr>
        <w:t xml:space="preserve">binding the BIDDER and the </w:t>
      </w:r>
      <w:r w:rsidR="00C054DF">
        <w:rPr>
          <w:lang w:val="en-GB"/>
        </w:rPr>
        <w:t>OWNER</w:t>
      </w:r>
      <w:r w:rsidR="00422BC0">
        <w:rPr>
          <w:lang w:val="en-GB"/>
        </w:rPr>
        <w:t xml:space="preserve">. The BIDDER shall archive these agreements and shall, upon the </w:t>
      </w:r>
      <w:r w:rsidR="00C054DF">
        <w:rPr>
          <w:lang w:val="en-GB"/>
        </w:rPr>
        <w:t>OWNER</w:t>
      </w:r>
      <w:r w:rsidR="00422BC0">
        <w:rPr>
          <w:lang w:val="en-GB"/>
        </w:rPr>
        <w:t xml:space="preserve">’s request, forward to the </w:t>
      </w:r>
      <w:r w:rsidR="00C054DF">
        <w:rPr>
          <w:lang w:val="en-GB"/>
        </w:rPr>
        <w:t>OWNER</w:t>
      </w:r>
      <w:r w:rsidR="00422BC0">
        <w:rPr>
          <w:lang w:val="en-GB"/>
        </w:rPr>
        <w:t xml:space="preserve"> one fully executed copy of the said </w:t>
      </w:r>
      <w:r w:rsidR="004059E0">
        <w:rPr>
          <w:lang w:val="en-GB"/>
        </w:rPr>
        <w:t xml:space="preserve">IPA </w:t>
      </w:r>
      <w:r w:rsidR="00422BC0">
        <w:rPr>
          <w:lang w:val="en-GB"/>
        </w:rPr>
        <w:t>for any third parties receiving the above-mentioned information.</w:t>
      </w:r>
    </w:p>
    <w:p w14:paraId="123672EF" w14:textId="77777777" w:rsidR="00622F36" w:rsidRDefault="00426246" w:rsidP="00622F36">
      <w:pPr>
        <w:pStyle w:val="Nagwek21"/>
        <w:keepNext/>
        <w:keepLines/>
        <w:numPr>
          <w:ilvl w:val="0"/>
          <w:numId w:val="1"/>
        </w:numPr>
        <w:tabs>
          <w:tab w:val="left" w:pos="380"/>
        </w:tabs>
        <w:spacing w:after="200"/>
      </w:pPr>
      <w:bookmarkStart w:id="39" w:name="bookmark41"/>
      <w:bookmarkStart w:id="40" w:name="bookmark39"/>
      <w:bookmarkStart w:id="41" w:name="bookmark40"/>
      <w:bookmarkStart w:id="42" w:name="bookmark42"/>
      <w:bookmarkEnd w:id="39"/>
      <w:r>
        <w:t>ADDITIONAL INFORMATION/RESERVATIONS:</w:t>
      </w:r>
      <w:bookmarkStart w:id="43" w:name="bookmark43"/>
      <w:bookmarkEnd w:id="40"/>
      <w:bookmarkEnd w:id="41"/>
      <w:bookmarkEnd w:id="42"/>
      <w:bookmarkEnd w:id="43"/>
    </w:p>
    <w:p w14:paraId="4DE3F831" w14:textId="77777777" w:rsidR="006A0EFC" w:rsidRPr="00622F36" w:rsidRDefault="00426246" w:rsidP="00622F36">
      <w:pPr>
        <w:pStyle w:val="Teksttreci0"/>
        <w:numPr>
          <w:ilvl w:val="1"/>
          <w:numId w:val="1"/>
        </w:numPr>
        <w:tabs>
          <w:tab w:val="left" w:pos="541"/>
        </w:tabs>
        <w:rPr>
          <w:lang w:val="en-GB"/>
        </w:rPr>
      </w:pPr>
      <w:r w:rsidRPr="00622F36">
        <w:rPr>
          <w:lang w:val="en-GB"/>
        </w:rPr>
        <w:t xml:space="preserve">ORLEN S.A. is not bound by the provisions of the Act of </w:t>
      </w:r>
      <w:r w:rsidR="003307FF" w:rsidRPr="00622F36">
        <w:rPr>
          <w:lang w:val="en-GB"/>
        </w:rPr>
        <w:t>11</w:t>
      </w:r>
      <w:r w:rsidRPr="00622F36">
        <w:rPr>
          <w:lang w:val="en-GB"/>
        </w:rPr>
        <w:t xml:space="preserve"> </w:t>
      </w:r>
      <w:r w:rsidR="003307FF" w:rsidRPr="00622F36">
        <w:rPr>
          <w:lang w:val="en-GB"/>
        </w:rPr>
        <w:t xml:space="preserve">September </w:t>
      </w:r>
      <w:r w:rsidRPr="00622F36">
        <w:rPr>
          <w:lang w:val="en-GB"/>
        </w:rPr>
        <w:t>2</w:t>
      </w:r>
      <w:r w:rsidR="003307FF" w:rsidRPr="00622F36">
        <w:rPr>
          <w:lang w:val="en-GB"/>
        </w:rPr>
        <w:t>019</w:t>
      </w:r>
      <w:r w:rsidRPr="00622F36">
        <w:rPr>
          <w:lang w:val="en-GB"/>
        </w:rPr>
        <w:t xml:space="preserve"> Public Procurement Law</w:t>
      </w:r>
      <w:r w:rsidR="004030C0" w:rsidRPr="00622F36">
        <w:rPr>
          <w:lang w:val="en-GB"/>
        </w:rPr>
        <w:t>, in force</w:t>
      </w:r>
      <w:r w:rsidR="003307FF" w:rsidRPr="00622F36">
        <w:rPr>
          <w:lang w:val="en-GB"/>
        </w:rPr>
        <w:t xml:space="preserve"> from 1 January 2021</w:t>
      </w:r>
      <w:r w:rsidR="005A1341">
        <w:rPr>
          <w:lang w:val="en-GB"/>
        </w:rPr>
        <w:t>.</w:t>
      </w:r>
    </w:p>
    <w:p w14:paraId="3DB54093" w14:textId="77777777" w:rsidR="006A0EFC" w:rsidRPr="001F48C4" w:rsidRDefault="00426246">
      <w:pPr>
        <w:pStyle w:val="Teksttreci0"/>
        <w:numPr>
          <w:ilvl w:val="1"/>
          <w:numId w:val="1"/>
        </w:numPr>
        <w:tabs>
          <w:tab w:val="left" w:pos="541"/>
        </w:tabs>
        <w:rPr>
          <w:lang w:val="en-GB"/>
        </w:rPr>
      </w:pPr>
      <w:bookmarkStart w:id="44" w:name="bookmark44"/>
      <w:bookmarkEnd w:id="44"/>
      <w:r w:rsidRPr="001F48C4">
        <w:rPr>
          <w:lang w:val="en-GB"/>
        </w:rPr>
        <w:t xml:space="preserve">The </w:t>
      </w:r>
      <w:r w:rsidR="00F91003" w:rsidRPr="001F48C4">
        <w:rPr>
          <w:lang w:val="en-GB"/>
        </w:rPr>
        <w:t>BIDDER</w:t>
      </w:r>
      <w:r w:rsidRPr="001F48C4">
        <w:rPr>
          <w:lang w:val="en-GB"/>
        </w:rPr>
        <w:t xml:space="preserve"> acknowledges and accepts that all communications received during the RFI PROCESS, irrespective of the form of their expression, are for information only and will not be considered as a declaration of will leading to the conclusion of the contract.</w:t>
      </w:r>
    </w:p>
    <w:p w14:paraId="6D7B19E5" w14:textId="77777777" w:rsidR="006A0EFC" w:rsidRPr="001F48C4" w:rsidRDefault="00426246">
      <w:pPr>
        <w:pStyle w:val="Teksttreci0"/>
        <w:rPr>
          <w:lang w:val="en-GB"/>
        </w:rPr>
      </w:pPr>
      <w:r w:rsidRPr="001F48C4">
        <w:rPr>
          <w:lang w:val="en-GB"/>
        </w:rPr>
        <w:t>As part of the RFI PROCESS, it is not planned to conclude an Agreement between the parties for the scope indicated in the Attachment no. 1. The RFI PROCESS is for market analysis only. The RESPONSE to RFI does not constitute an offer within the meaning of art. 66 of the Civil Code and provisions regarding auctions and tenders within the meaning of art. 70 (1) - 70 (5) of the Civil Code do not apply.</w:t>
      </w:r>
    </w:p>
    <w:p w14:paraId="269D65DF" w14:textId="77777777" w:rsidR="006A0EFC" w:rsidRPr="001F48C4" w:rsidRDefault="00426246">
      <w:pPr>
        <w:pStyle w:val="Teksttreci0"/>
        <w:numPr>
          <w:ilvl w:val="1"/>
          <w:numId w:val="1"/>
        </w:numPr>
        <w:tabs>
          <w:tab w:val="left" w:pos="546"/>
        </w:tabs>
        <w:rPr>
          <w:lang w:val="en-GB"/>
        </w:rPr>
      </w:pPr>
      <w:bookmarkStart w:id="45" w:name="bookmark45"/>
      <w:bookmarkEnd w:id="45"/>
      <w:r w:rsidRPr="001F48C4">
        <w:rPr>
          <w:lang w:val="en-GB"/>
        </w:rPr>
        <w:t xml:space="preserve">The </w:t>
      </w:r>
      <w:r w:rsidR="00F91003" w:rsidRPr="001F48C4">
        <w:rPr>
          <w:lang w:val="en-GB"/>
        </w:rPr>
        <w:t>BIDDER</w:t>
      </w:r>
      <w:r w:rsidRPr="001F48C4">
        <w:rPr>
          <w:lang w:val="en-GB"/>
        </w:rPr>
        <w:t xml:space="preserve"> shall bear all costs related to the preparation and submission of the RESPONSE and participation in the RFI PROCESS, and the </w:t>
      </w:r>
      <w:r w:rsidR="00C054DF">
        <w:rPr>
          <w:lang w:val="en-GB"/>
        </w:rPr>
        <w:t>OWNER</w:t>
      </w:r>
      <w:r w:rsidRPr="001F48C4">
        <w:rPr>
          <w:lang w:val="en-GB"/>
        </w:rPr>
        <w:t xml:space="preserve"> shall in no case be responsible for any of these costs regardless of the manner of conducting or the outcome of the RFI PROCESS. The </w:t>
      </w:r>
      <w:r w:rsidR="00C054DF">
        <w:rPr>
          <w:lang w:val="en-GB"/>
        </w:rPr>
        <w:t>OWNER</w:t>
      </w:r>
      <w:r w:rsidRPr="001F48C4">
        <w:rPr>
          <w:lang w:val="en-GB"/>
        </w:rPr>
        <w:t xml:space="preserve"> does not reimburse any costs related to the preparation and submission of the RESPONSE to this INQUIRY. Regardless of the results of the PROCEEDING, </w:t>
      </w:r>
      <w:r w:rsidR="00C054DF">
        <w:rPr>
          <w:lang w:val="en-GB"/>
        </w:rPr>
        <w:t>OWNER</w:t>
      </w:r>
      <w:r w:rsidRPr="001F48C4">
        <w:rPr>
          <w:lang w:val="en-GB"/>
        </w:rPr>
        <w:t xml:space="preserve"> shall not be liable or obliged to cover the costs or losses related to the preparation and submission of the RESPONSE.</w:t>
      </w:r>
    </w:p>
    <w:p w14:paraId="7F59E344" w14:textId="77777777" w:rsidR="006A0EFC" w:rsidRPr="001F48C4" w:rsidRDefault="00C054DF">
      <w:pPr>
        <w:pStyle w:val="Teksttreci0"/>
        <w:numPr>
          <w:ilvl w:val="1"/>
          <w:numId w:val="1"/>
        </w:numPr>
        <w:tabs>
          <w:tab w:val="left" w:pos="541"/>
        </w:tabs>
        <w:rPr>
          <w:lang w:val="en-GB"/>
        </w:rPr>
      </w:pPr>
      <w:bookmarkStart w:id="46" w:name="bookmark46"/>
      <w:bookmarkEnd w:id="46"/>
      <w:r>
        <w:rPr>
          <w:lang w:val="en-GB"/>
        </w:rPr>
        <w:t>OWNER</w:t>
      </w:r>
      <w:r w:rsidR="00426246" w:rsidRPr="001F48C4">
        <w:rPr>
          <w:lang w:val="en-GB"/>
        </w:rPr>
        <w:t xml:space="preserve"> reserves the right to change the conditions contained in the RFI DOCUMENTS, cancel the RFI PROCESS or reject all the responses.</w:t>
      </w:r>
    </w:p>
    <w:p w14:paraId="36709DF1" w14:textId="77777777" w:rsidR="006A0EFC" w:rsidRPr="001F48C4" w:rsidRDefault="00426246">
      <w:pPr>
        <w:pStyle w:val="Teksttreci0"/>
        <w:numPr>
          <w:ilvl w:val="1"/>
          <w:numId w:val="1"/>
        </w:numPr>
        <w:tabs>
          <w:tab w:val="left" w:pos="536"/>
        </w:tabs>
        <w:rPr>
          <w:lang w:val="en-GB"/>
        </w:rPr>
      </w:pPr>
      <w:bookmarkStart w:id="47" w:name="bookmark47"/>
      <w:bookmarkEnd w:id="47"/>
      <w:r w:rsidRPr="001F48C4">
        <w:rPr>
          <w:lang w:val="en-GB"/>
        </w:rPr>
        <w:t xml:space="preserve">The </w:t>
      </w:r>
      <w:r w:rsidR="00F91003" w:rsidRPr="001F48C4">
        <w:rPr>
          <w:lang w:val="en-GB"/>
        </w:rPr>
        <w:t>BIDDER</w:t>
      </w:r>
      <w:r w:rsidRPr="001F48C4">
        <w:rPr>
          <w:lang w:val="en-GB"/>
        </w:rPr>
        <w:t xml:space="preserve"> is obliged to read the terms of this INQUIRY. Submission of the </w:t>
      </w:r>
      <w:r w:rsidRPr="001F48C4">
        <w:rPr>
          <w:lang w:val="en-GB"/>
        </w:rPr>
        <w:lastRenderedPageBreak/>
        <w:t>RESPONSE in the RFI PROCESS is equivalent with acceptance of all conditions contained in this REQUEST FOR INFORMATION.</w:t>
      </w:r>
    </w:p>
    <w:p w14:paraId="1967F24E" w14:textId="77777777" w:rsidR="000627BC" w:rsidRDefault="00C054DF" w:rsidP="004059E0">
      <w:pPr>
        <w:pStyle w:val="Teksttreci0"/>
        <w:numPr>
          <w:ilvl w:val="1"/>
          <w:numId w:val="1"/>
        </w:numPr>
        <w:tabs>
          <w:tab w:val="left" w:pos="536"/>
        </w:tabs>
        <w:rPr>
          <w:szCs w:val="20"/>
          <w:lang w:val="en-GB"/>
        </w:rPr>
      </w:pPr>
      <w:bookmarkStart w:id="48" w:name="bookmark48"/>
      <w:bookmarkEnd w:id="48"/>
      <w:r>
        <w:rPr>
          <w:szCs w:val="20"/>
          <w:lang w:val="en-GB"/>
        </w:rPr>
        <w:t>OWNER</w:t>
      </w:r>
      <w:r w:rsidR="00426246" w:rsidRPr="001F48C4">
        <w:rPr>
          <w:szCs w:val="20"/>
          <w:lang w:val="en-GB"/>
        </w:rPr>
        <w:t xml:space="preserve"> reserves the rights to refuse issuing references without stating the reasons.</w:t>
      </w:r>
    </w:p>
    <w:p w14:paraId="43C76650" w14:textId="77777777" w:rsidR="004059E0" w:rsidRPr="004059E0" w:rsidRDefault="004059E0" w:rsidP="004059E0">
      <w:pPr>
        <w:pStyle w:val="Teksttreci0"/>
        <w:tabs>
          <w:tab w:val="left" w:pos="536"/>
        </w:tabs>
        <w:rPr>
          <w:szCs w:val="20"/>
          <w:lang w:val="en-GB"/>
        </w:rPr>
      </w:pPr>
    </w:p>
    <w:p w14:paraId="53ACEBF2" w14:textId="77777777" w:rsidR="000E01AA" w:rsidRPr="0024652A" w:rsidRDefault="00426246" w:rsidP="00FA06D0">
      <w:pPr>
        <w:pStyle w:val="Teksttreci0"/>
        <w:spacing w:after="260"/>
        <w:rPr>
          <w:lang w:val="en-GB"/>
        </w:rPr>
      </w:pPr>
      <w:r w:rsidRPr="001F48C4">
        <w:rPr>
          <w:lang w:val="en-GB"/>
        </w:rPr>
        <w:t>All information about the RFI PROCESS can be obtained from:</w:t>
      </w:r>
    </w:p>
    <w:p w14:paraId="3C2C7439" w14:textId="77777777" w:rsidR="005C778D" w:rsidRDefault="005C778D" w:rsidP="005C778D">
      <w:pPr>
        <w:rPr>
          <w:rFonts w:ascii="Arial" w:hAnsi="Arial" w:cs="Arial"/>
          <w:sz w:val="22"/>
          <w:szCs w:val="22"/>
        </w:rPr>
      </w:pPr>
      <w:r>
        <w:rPr>
          <w:rFonts w:ascii="Arial" w:hAnsi="Arial" w:cs="Arial"/>
          <w:sz w:val="22"/>
          <w:szCs w:val="22"/>
        </w:rPr>
        <w:t>Tomasz Ostojski</w:t>
      </w:r>
      <w:r w:rsidRPr="00F21069">
        <w:rPr>
          <w:rFonts w:ascii="Arial" w:hAnsi="Arial" w:cs="Arial"/>
          <w:sz w:val="22"/>
          <w:szCs w:val="22"/>
        </w:rPr>
        <w:t xml:space="preserve"> </w:t>
      </w:r>
    </w:p>
    <w:p w14:paraId="10738986" w14:textId="4A3339B8" w:rsidR="005C778D" w:rsidRPr="00B27C77" w:rsidRDefault="005C778D" w:rsidP="005C778D">
      <w:pPr>
        <w:rPr>
          <w:rFonts w:ascii="Arial" w:hAnsi="Arial" w:cs="Arial"/>
          <w:sz w:val="22"/>
          <w:szCs w:val="22"/>
        </w:rPr>
      </w:pPr>
      <w:r w:rsidRPr="00B27C77">
        <w:rPr>
          <w:rFonts w:ascii="Arial" w:hAnsi="Arial" w:cs="Arial"/>
          <w:sz w:val="22"/>
          <w:szCs w:val="22"/>
        </w:rPr>
        <w:t>E-mail: Tomasz.Ostojski@orlen.pl</w:t>
      </w:r>
    </w:p>
    <w:p w14:paraId="3B6F92DA" w14:textId="0F10A49E" w:rsidR="005C778D" w:rsidRDefault="005C778D" w:rsidP="005C778D">
      <w:pPr>
        <w:rPr>
          <w:rFonts w:ascii="Arial" w:hAnsi="Arial" w:cs="Arial"/>
          <w:sz w:val="22"/>
          <w:szCs w:val="22"/>
          <w:lang w:val="en-GB"/>
        </w:rPr>
      </w:pPr>
      <w:r w:rsidRPr="0024652A">
        <w:rPr>
          <w:rFonts w:ascii="Arial" w:hAnsi="Arial" w:cs="Arial"/>
          <w:sz w:val="22"/>
          <w:szCs w:val="22"/>
          <w:lang w:val="en-GB"/>
        </w:rPr>
        <w:t>Mobile: +48 669 950</w:t>
      </w:r>
      <w:r>
        <w:rPr>
          <w:rFonts w:ascii="Arial" w:hAnsi="Arial" w:cs="Arial"/>
          <w:sz w:val="22"/>
          <w:szCs w:val="22"/>
          <w:lang w:val="en-GB"/>
        </w:rPr>
        <w:t> </w:t>
      </w:r>
      <w:r w:rsidRPr="0024652A">
        <w:rPr>
          <w:rFonts w:ascii="Arial" w:hAnsi="Arial" w:cs="Arial"/>
          <w:sz w:val="22"/>
          <w:szCs w:val="22"/>
          <w:lang w:val="en-GB"/>
        </w:rPr>
        <w:t>009</w:t>
      </w:r>
    </w:p>
    <w:p w14:paraId="28033520" w14:textId="77777777" w:rsidR="00F42593" w:rsidRPr="0024652A" w:rsidRDefault="00F42593" w:rsidP="00F42593">
      <w:pPr>
        <w:rPr>
          <w:rFonts w:ascii="Arial" w:hAnsi="Arial" w:cs="Arial"/>
          <w:sz w:val="22"/>
          <w:szCs w:val="22"/>
          <w:lang w:val="en-GB"/>
        </w:rPr>
      </w:pPr>
    </w:p>
    <w:p w14:paraId="1E19D3CF" w14:textId="77777777" w:rsidR="00F42593" w:rsidRDefault="00F42593" w:rsidP="00F42593">
      <w:pPr>
        <w:rPr>
          <w:rFonts w:ascii="Arial" w:hAnsi="Arial" w:cs="Arial"/>
          <w:sz w:val="22"/>
          <w:szCs w:val="22"/>
          <w:lang w:val="en-GB"/>
        </w:rPr>
      </w:pPr>
      <w:r w:rsidRPr="0024652A">
        <w:rPr>
          <w:rFonts w:ascii="Arial" w:hAnsi="Arial" w:cs="Arial"/>
          <w:sz w:val="22"/>
          <w:szCs w:val="22"/>
          <w:lang w:val="en-GB"/>
        </w:rPr>
        <w:t xml:space="preserve">and / or </w:t>
      </w:r>
    </w:p>
    <w:p w14:paraId="5FDF751A" w14:textId="77777777" w:rsidR="000E01AA" w:rsidRDefault="000E01AA" w:rsidP="00F42593">
      <w:pPr>
        <w:rPr>
          <w:rFonts w:ascii="Arial" w:hAnsi="Arial" w:cs="Arial"/>
          <w:sz w:val="22"/>
          <w:szCs w:val="22"/>
          <w:lang w:val="en-GB"/>
        </w:rPr>
      </w:pPr>
    </w:p>
    <w:p w14:paraId="57EF39DB" w14:textId="3E68B7EC" w:rsidR="005C778D" w:rsidRDefault="005C778D" w:rsidP="00F42593">
      <w:pPr>
        <w:rPr>
          <w:rFonts w:ascii="Arial" w:hAnsi="Arial" w:cs="Arial"/>
          <w:sz w:val="22"/>
          <w:szCs w:val="22"/>
          <w:lang w:val="en-GB"/>
        </w:rPr>
      </w:pPr>
      <w:r>
        <w:rPr>
          <w:rFonts w:ascii="Arial" w:hAnsi="Arial" w:cs="Arial"/>
          <w:sz w:val="22"/>
          <w:szCs w:val="22"/>
          <w:lang w:val="en-GB"/>
        </w:rPr>
        <w:t>Joanna Zarzycka</w:t>
      </w:r>
    </w:p>
    <w:p w14:paraId="7C5A209D" w14:textId="3A2E9A41" w:rsidR="005C778D" w:rsidRDefault="005C778D" w:rsidP="00F42593">
      <w:pPr>
        <w:rPr>
          <w:rFonts w:ascii="Arial" w:hAnsi="Arial" w:cs="Arial"/>
          <w:sz w:val="22"/>
          <w:szCs w:val="22"/>
          <w:lang w:val="en-GB"/>
        </w:rPr>
      </w:pPr>
      <w:r>
        <w:rPr>
          <w:rFonts w:ascii="Arial" w:hAnsi="Arial" w:cs="Arial"/>
          <w:sz w:val="22"/>
          <w:szCs w:val="22"/>
          <w:lang w:val="en-GB"/>
        </w:rPr>
        <w:t xml:space="preserve">E-Mail: </w:t>
      </w:r>
      <w:hyperlink r:id="rId8" w:history="1">
        <w:r w:rsidRPr="00094C08">
          <w:rPr>
            <w:rStyle w:val="Hipercze"/>
            <w:rFonts w:ascii="Arial" w:hAnsi="Arial" w:cs="Arial"/>
            <w:sz w:val="22"/>
            <w:szCs w:val="22"/>
            <w:lang w:val="en-GB"/>
          </w:rPr>
          <w:t>Joanna.Zarzycka@orlen.pl</w:t>
        </w:r>
      </w:hyperlink>
    </w:p>
    <w:p w14:paraId="7A5507DF" w14:textId="4645024E" w:rsidR="005C778D" w:rsidRPr="0024652A" w:rsidRDefault="005C778D" w:rsidP="00F42593">
      <w:pPr>
        <w:rPr>
          <w:rFonts w:ascii="Arial" w:hAnsi="Arial" w:cs="Arial"/>
          <w:sz w:val="22"/>
          <w:szCs w:val="22"/>
          <w:lang w:val="en-GB"/>
        </w:rPr>
      </w:pPr>
      <w:r>
        <w:rPr>
          <w:rFonts w:ascii="Arial" w:hAnsi="Arial" w:cs="Arial"/>
          <w:sz w:val="22"/>
          <w:szCs w:val="22"/>
          <w:lang w:val="en-GB"/>
        </w:rPr>
        <w:t xml:space="preserve">Mobile: </w:t>
      </w:r>
      <w:r w:rsidRPr="005C778D">
        <w:rPr>
          <w:rFonts w:ascii="Arial" w:hAnsi="Arial" w:cs="Arial"/>
          <w:sz w:val="22"/>
          <w:szCs w:val="22"/>
          <w:lang w:val="en-GB"/>
        </w:rPr>
        <w:t>+48</w:t>
      </w:r>
      <w:r>
        <w:rPr>
          <w:rFonts w:ascii="Arial" w:hAnsi="Arial" w:cs="Arial"/>
          <w:sz w:val="22"/>
          <w:szCs w:val="22"/>
          <w:lang w:val="en-GB"/>
        </w:rPr>
        <w:t> </w:t>
      </w:r>
      <w:r w:rsidRPr="005C778D">
        <w:rPr>
          <w:rFonts w:ascii="Arial" w:hAnsi="Arial" w:cs="Arial"/>
          <w:sz w:val="22"/>
          <w:szCs w:val="22"/>
          <w:lang w:val="en-GB"/>
        </w:rPr>
        <w:t>665</w:t>
      </w:r>
      <w:r>
        <w:rPr>
          <w:rFonts w:ascii="Arial" w:hAnsi="Arial" w:cs="Arial"/>
          <w:sz w:val="22"/>
          <w:szCs w:val="22"/>
          <w:lang w:val="en-GB"/>
        </w:rPr>
        <w:t> </w:t>
      </w:r>
      <w:r w:rsidRPr="005C778D">
        <w:rPr>
          <w:rFonts w:ascii="Arial" w:hAnsi="Arial" w:cs="Arial"/>
          <w:sz w:val="22"/>
          <w:szCs w:val="22"/>
          <w:lang w:val="en-GB"/>
        </w:rPr>
        <w:t>994</w:t>
      </w:r>
      <w:r>
        <w:rPr>
          <w:rFonts w:ascii="Arial" w:hAnsi="Arial" w:cs="Arial"/>
          <w:sz w:val="22"/>
          <w:szCs w:val="22"/>
          <w:lang w:val="en-GB"/>
        </w:rPr>
        <w:t xml:space="preserve"> </w:t>
      </w:r>
      <w:r w:rsidRPr="005C778D">
        <w:rPr>
          <w:rFonts w:ascii="Arial" w:hAnsi="Arial" w:cs="Arial"/>
          <w:sz w:val="22"/>
          <w:szCs w:val="22"/>
          <w:lang w:val="en-GB"/>
        </w:rPr>
        <w:t>476</w:t>
      </w:r>
    </w:p>
    <w:p w14:paraId="3100A19F" w14:textId="77777777" w:rsidR="000E01AA" w:rsidRPr="0024652A" w:rsidRDefault="000E01AA" w:rsidP="000E01AA">
      <w:pPr>
        <w:rPr>
          <w:rFonts w:ascii="Arial" w:hAnsi="Arial" w:cs="Arial"/>
          <w:sz w:val="22"/>
          <w:szCs w:val="22"/>
          <w:lang w:val="en-GB"/>
        </w:rPr>
      </w:pPr>
    </w:p>
    <w:p w14:paraId="00451327" w14:textId="77777777" w:rsidR="00F42593" w:rsidRDefault="000E01AA" w:rsidP="00F42593">
      <w:pPr>
        <w:rPr>
          <w:rFonts w:ascii="Arial" w:hAnsi="Arial" w:cs="Arial"/>
          <w:sz w:val="22"/>
          <w:szCs w:val="22"/>
          <w:lang w:val="en-GB"/>
        </w:rPr>
      </w:pPr>
      <w:r w:rsidRPr="0024652A">
        <w:rPr>
          <w:rFonts w:ascii="Arial" w:hAnsi="Arial" w:cs="Arial"/>
          <w:sz w:val="22"/>
          <w:szCs w:val="22"/>
          <w:lang w:val="en-GB"/>
        </w:rPr>
        <w:t xml:space="preserve">Investment Project Procurement Team </w:t>
      </w:r>
      <w:r w:rsidRPr="0024652A">
        <w:rPr>
          <w:rFonts w:ascii="Arial" w:hAnsi="Arial" w:cs="Arial"/>
          <w:sz w:val="22"/>
          <w:szCs w:val="22"/>
          <w:lang w:val="en-GB"/>
        </w:rPr>
        <w:br/>
        <w:t xml:space="preserve">Procurement Area </w:t>
      </w:r>
      <w:r w:rsidRPr="0024652A">
        <w:rPr>
          <w:rFonts w:ascii="Arial" w:hAnsi="Arial" w:cs="Arial"/>
          <w:sz w:val="22"/>
          <w:szCs w:val="22"/>
          <w:lang w:val="en-GB"/>
        </w:rPr>
        <w:br/>
        <w:t>ORLEN S.A.</w:t>
      </w:r>
    </w:p>
    <w:p w14:paraId="74FC7018" w14:textId="77777777" w:rsidR="00FA06D0" w:rsidRPr="0024652A" w:rsidRDefault="00FA06D0" w:rsidP="00F42593">
      <w:pPr>
        <w:rPr>
          <w:rFonts w:ascii="Arial" w:hAnsi="Arial" w:cs="Arial"/>
          <w:sz w:val="22"/>
          <w:szCs w:val="22"/>
          <w:lang w:val="en-GB"/>
        </w:rPr>
      </w:pPr>
    </w:p>
    <w:p w14:paraId="13653A04" w14:textId="77777777" w:rsidR="006A0EFC" w:rsidRPr="001F48C4" w:rsidRDefault="00426246">
      <w:pPr>
        <w:pStyle w:val="Teksttreci0"/>
        <w:spacing w:line="240" w:lineRule="auto"/>
        <w:rPr>
          <w:sz w:val="20"/>
          <w:szCs w:val="20"/>
          <w:lang w:val="en-GB"/>
        </w:rPr>
      </w:pPr>
      <w:r w:rsidRPr="001F48C4">
        <w:rPr>
          <w:b/>
          <w:bCs/>
          <w:sz w:val="20"/>
          <w:szCs w:val="20"/>
          <w:lang w:val="en-GB"/>
        </w:rPr>
        <w:t>LIST OF ATTACHMENTS:</w:t>
      </w:r>
    </w:p>
    <w:p w14:paraId="65FEE506" w14:textId="62DA1C3F" w:rsidR="004305D3" w:rsidRDefault="00426246">
      <w:pPr>
        <w:pStyle w:val="Teksttreci0"/>
        <w:rPr>
          <w:lang w:val="en-GB"/>
        </w:rPr>
      </w:pPr>
      <w:r w:rsidRPr="001F48C4">
        <w:rPr>
          <w:lang w:val="en-GB"/>
        </w:rPr>
        <w:t xml:space="preserve">Attachment 1 </w:t>
      </w:r>
      <w:r w:rsidR="004305D3">
        <w:rPr>
          <w:lang w:val="en-GB"/>
        </w:rPr>
        <w:t>–</w:t>
      </w:r>
      <w:r w:rsidRPr="001F48C4">
        <w:rPr>
          <w:lang w:val="en-GB"/>
        </w:rPr>
        <w:t xml:space="preserve"> </w:t>
      </w:r>
      <w:r w:rsidR="004305D3">
        <w:rPr>
          <w:lang w:val="en-GB"/>
        </w:rPr>
        <w:t>Scope of Work execution of the project in the Engineering and Procurement (EP) model</w:t>
      </w:r>
    </w:p>
    <w:p w14:paraId="24B0A11A" w14:textId="77777777" w:rsidR="005413B9" w:rsidRDefault="00426246" w:rsidP="00CD5DD8">
      <w:pPr>
        <w:pStyle w:val="Teksttreci0"/>
        <w:spacing w:line="254" w:lineRule="auto"/>
        <w:rPr>
          <w:lang w:val="en-GB"/>
        </w:rPr>
      </w:pPr>
      <w:r w:rsidRPr="001F48C4">
        <w:rPr>
          <w:lang w:val="en-GB"/>
        </w:rPr>
        <w:t xml:space="preserve">Attachment 2 </w:t>
      </w:r>
      <w:r w:rsidR="00CD5DD8">
        <w:rPr>
          <w:lang w:val="en-GB"/>
        </w:rPr>
        <w:t>-</w:t>
      </w:r>
      <w:r w:rsidRPr="001F48C4">
        <w:rPr>
          <w:lang w:val="en-GB"/>
        </w:rPr>
        <w:t xml:space="preserve"> Information clause</w:t>
      </w:r>
    </w:p>
    <w:p w14:paraId="3255B66E" w14:textId="334AADB8" w:rsidR="006A0EFC" w:rsidRPr="005C778D" w:rsidRDefault="00CD5DD8" w:rsidP="005C778D">
      <w:pPr>
        <w:pStyle w:val="Teksttreci0"/>
        <w:spacing w:after="200" w:line="254" w:lineRule="auto"/>
        <w:rPr>
          <w:lang w:val="en-GB"/>
        </w:rPr>
      </w:pPr>
      <w:r>
        <w:rPr>
          <w:lang w:val="en-GB"/>
        </w:rPr>
        <w:t xml:space="preserve">Attachment 3 - </w:t>
      </w:r>
      <w:r w:rsidR="004059E0">
        <w:rPr>
          <w:lang w:val="en-GB"/>
        </w:rPr>
        <w:t>Information Protection Agreement (IPA)</w:t>
      </w:r>
      <w:r w:rsidR="00C62325">
        <w:rPr>
          <w:lang w:val="en-GB"/>
        </w:rPr>
        <w:t xml:space="preserve"> – template</w:t>
      </w:r>
    </w:p>
    <w:sectPr w:rsidR="006A0EFC" w:rsidRPr="005C778D" w:rsidSect="001F48C4">
      <w:footerReference w:type="default" r:id="rId9"/>
      <w:pgSz w:w="11900" w:h="16840"/>
      <w:pgMar w:top="1531" w:right="1418" w:bottom="1418" w:left="1418" w:header="680" w:footer="6"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E7ACE5" w14:textId="77777777" w:rsidR="00DF5F54" w:rsidRDefault="00DF5F54">
      <w:r>
        <w:separator/>
      </w:r>
    </w:p>
  </w:endnote>
  <w:endnote w:type="continuationSeparator" w:id="0">
    <w:p w14:paraId="75B6F81C" w14:textId="77777777" w:rsidR="00DF5F54" w:rsidRDefault="00DF5F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B0BE56" w14:textId="77777777" w:rsidR="008F10A1" w:rsidRPr="001F48C4" w:rsidRDefault="008F10A1" w:rsidP="008F10A1">
    <w:pPr>
      <w:pStyle w:val="Nagweklubstopka20"/>
      <w:ind w:left="-567"/>
      <w:rPr>
        <w:rFonts w:ascii="Arial" w:eastAsia="Arial" w:hAnsi="Arial" w:cs="Arial"/>
        <w:sz w:val="16"/>
        <w:shd w:val="clear" w:color="auto" w:fill="FFFFFF"/>
        <w:lang w:val="en-GB"/>
      </w:rPr>
    </w:pPr>
    <w:r>
      <w:rPr>
        <w:noProof/>
        <w:lang w:bidi="ar-SA"/>
      </w:rPr>
      <w:drawing>
        <wp:anchor distT="0" distB="0" distL="114300" distR="114300" simplePos="0" relativeHeight="251663872" behindDoc="1" locked="0" layoutInCell="1" allowOverlap="1" wp14:anchorId="14EE3F1F" wp14:editId="12F84E53">
          <wp:simplePos x="0" y="0"/>
          <wp:positionH relativeFrom="rightMargin">
            <wp:posOffset>-635</wp:posOffset>
          </wp:positionH>
          <wp:positionV relativeFrom="paragraph">
            <wp:posOffset>-180807</wp:posOffset>
          </wp:positionV>
          <wp:extent cx="620766" cy="620766"/>
          <wp:effectExtent l="0" t="0" r="8255" b="8255"/>
          <wp:wrapNone/>
          <wp:docPr id="1" name="Obraz 1" descr="D:\Dane\dymeka\AppData\Local\Temp\wzd04e\Logo_Brand_Book\logo\FORMA_uzupełniajacy_czerwon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Dane\dymeka\AppData\Local\Temp\wzd04e\Logo_Brand_Book\logo\FORMA_uzupełniajacy_czerwony.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20766" cy="620766"/>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1F48C4">
      <w:rPr>
        <w:rFonts w:ascii="Arial" w:eastAsia="Arial" w:hAnsi="Arial" w:cs="Arial"/>
        <w:sz w:val="16"/>
        <w:shd w:val="clear" w:color="auto" w:fill="FFFFFF"/>
        <w:lang w:val="en-GB"/>
      </w:rPr>
      <w:t xml:space="preserve">ORLEN </w:t>
    </w:r>
    <w:proofErr w:type="spellStart"/>
    <w:r w:rsidRPr="001F48C4">
      <w:rPr>
        <w:rFonts w:ascii="Arial" w:eastAsia="Arial" w:hAnsi="Arial" w:cs="Arial"/>
        <w:sz w:val="16"/>
        <w:shd w:val="clear" w:color="auto" w:fill="FFFFFF"/>
        <w:lang w:val="en-GB"/>
      </w:rPr>
      <w:t>Spółka</w:t>
    </w:r>
    <w:proofErr w:type="spellEnd"/>
    <w:r w:rsidRPr="001F48C4">
      <w:rPr>
        <w:rFonts w:ascii="Arial" w:eastAsia="Arial" w:hAnsi="Arial" w:cs="Arial"/>
        <w:sz w:val="16"/>
        <w:shd w:val="clear" w:color="auto" w:fill="FFFFFF"/>
        <w:lang w:val="en-GB"/>
      </w:rPr>
      <w:t xml:space="preserve"> </w:t>
    </w:r>
    <w:proofErr w:type="spellStart"/>
    <w:r w:rsidRPr="001F48C4">
      <w:rPr>
        <w:rFonts w:ascii="Arial" w:eastAsia="Arial" w:hAnsi="Arial" w:cs="Arial"/>
        <w:sz w:val="16"/>
        <w:shd w:val="clear" w:color="auto" w:fill="FFFFFF"/>
        <w:lang w:val="en-GB"/>
      </w:rPr>
      <w:t>Akcyjna</w:t>
    </w:r>
    <w:proofErr w:type="spellEnd"/>
    <w:r w:rsidRPr="001F48C4">
      <w:rPr>
        <w:rFonts w:ascii="Arial" w:eastAsia="Arial" w:hAnsi="Arial" w:cs="Arial"/>
        <w:sz w:val="16"/>
        <w:shd w:val="clear" w:color="auto" w:fill="FFFFFF"/>
        <w:lang w:val="en-GB"/>
      </w:rPr>
      <w:t xml:space="preserve">, a Polish company, with its registered office at </w:t>
    </w:r>
    <w:proofErr w:type="spellStart"/>
    <w:r w:rsidRPr="001F48C4">
      <w:rPr>
        <w:rFonts w:ascii="Arial" w:eastAsia="Arial" w:hAnsi="Arial" w:cs="Arial"/>
        <w:sz w:val="16"/>
        <w:shd w:val="clear" w:color="auto" w:fill="FFFFFF"/>
        <w:lang w:val="en-GB"/>
      </w:rPr>
      <w:t>Chemików</w:t>
    </w:r>
    <w:proofErr w:type="spellEnd"/>
    <w:r w:rsidRPr="001F48C4">
      <w:rPr>
        <w:rFonts w:ascii="Arial" w:eastAsia="Arial" w:hAnsi="Arial" w:cs="Arial"/>
        <w:sz w:val="16"/>
        <w:shd w:val="clear" w:color="auto" w:fill="FFFFFF"/>
        <w:lang w:val="en-GB"/>
      </w:rPr>
      <w:t xml:space="preserve"> 7, 09-411 Płock, Poland entered into the Register of Entrepreneurs kept by the District Court for </w:t>
    </w:r>
    <w:proofErr w:type="spellStart"/>
    <w:r w:rsidRPr="001F48C4">
      <w:rPr>
        <w:rFonts w:ascii="Arial" w:eastAsia="Arial" w:hAnsi="Arial" w:cs="Arial"/>
        <w:sz w:val="16"/>
        <w:shd w:val="clear" w:color="auto" w:fill="FFFFFF"/>
        <w:lang w:val="en-GB"/>
      </w:rPr>
      <w:t>Łódź</w:t>
    </w:r>
    <w:proofErr w:type="spellEnd"/>
    <w:r w:rsidRPr="001F48C4">
      <w:rPr>
        <w:rFonts w:ascii="Arial" w:eastAsia="Arial" w:hAnsi="Arial" w:cs="Arial"/>
        <w:sz w:val="16"/>
        <w:shd w:val="clear" w:color="auto" w:fill="FFFFFF"/>
        <w:lang w:val="en-GB"/>
      </w:rPr>
      <w:t xml:space="preserve"> </w:t>
    </w:r>
    <w:proofErr w:type="spellStart"/>
    <w:r w:rsidRPr="001F48C4">
      <w:rPr>
        <w:rFonts w:ascii="Arial" w:eastAsia="Arial" w:hAnsi="Arial" w:cs="Arial"/>
        <w:sz w:val="16"/>
        <w:shd w:val="clear" w:color="auto" w:fill="FFFFFF"/>
        <w:lang w:val="en-GB"/>
      </w:rPr>
      <w:t>Śródmieście</w:t>
    </w:r>
    <w:proofErr w:type="spellEnd"/>
    <w:r w:rsidRPr="001F48C4">
      <w:rPr>
        <w:rFonts w:ascii="Arial" w:eastAsia="Arial" w:hAnsi="Arial" w:cs="Arial"/>
        <w:sz w:val="16"/>
        <w:shd w:val="clear" w:color="auto" w:fill="FFFFFF"/>
        <w:lang w:val="en-GB"/>
      </w:rPr>
      <w:t xml:space="preserve"> in </w:t>
    </w:r>
    <w:proofErr w:type="spellStart"/>
    <w:r w:rsidRPr="001F48C4">
      <w:rPr>
        <w:rFonts w:ascii="Arial" w:eastAsia="Arial" w:hAnsi="Arial" w:cs="Arial"/>
        <w:sz w:val="16"/>
        <w:shd w:val="clear" w:color="auto" w:fill="FFFFFF"/>
        <w:lang w:val="en-GB"/>
      </w:rPr>
      <w:t>Łódź</w:t>
    </w:r>
    <w:proofErr w:type="spellEnd"/>
    <w:r w:rsidRPr="001F48C4">
      <w:rPr>
        <w:rFonts w:ascii="Arial" w:eastAsia="Arial" w:hAnsi="Arial" w:cs="Arial"/>
        <w:sz w:val="16"/>
        <w:shd w:val="clear" w:color="auto" w:fill="FFFFFF"/>
        <w:lang w:val="en-GB"/>
      </w:rPr>
      <w:t xml:space="preserve">, XX Commercial Division of the National Court Register under the number KRS 28860 NIP: 774-00-01-454, BDO 000007103, share capital/paid up capital: 1 451 177 561,25 PLN </w:t>
    </w:r>
  </w:p>
  <w:p w14:paraId="7282A9E7" w14:textId="77777777" w:rsidR="008F10A1" w:rsidRPr="001F48C4" w:rsidRDefault="008F10A1" w:rsidP="008F10A1">
    <w:pPr>
      <w:pStyle w:val="Stopka"/>
      <w:ind w:left="-567"/>
      <w:rPr>
        <w:lang w:val="en-GB"/>
      </w:rPr>
    </w:pPr>
  </w:p>
  <w:p w14:paraId="19BCF9C2" w14:textId="77777777" w:rsidR="008F10A1" w:rsidRPr="001F48C4" w:rsidRDefault="008F10A1" w:rsidP="008F10A1">
    <w:pPr>
      <w:spacing w:line="1" w:lineRule="exact"/>
      <w:rPr>
        <w:lang w:val="en-GB"/>
      </w:rPr>
    </w:pPr>
  </w:p>
  <w:p w14:paraId="01C63E41" w14:textId="77777777" w:rsidR="000627BC" w:rsidRPr="001F48C4" w:rsidRDefault="000627BC">
    <w:pPr>
      <w:pStyle w:val="Stopka"/>
      <w:rPr>
        <w:lang w:val="en-GB"/>
      </w:rPr>
    </w:pPr>
  </w:p>
  <w:p w14:paraId="2D4EEEA0" w14:textId="77777777" w:rsidR="006A0EFC" w:rsidRPr="001F48C4" w:rsidRDefault="006A0EFC">
    <w:pPr>
      <w:spacing w:line="1" w:lineRule="exact"/>
      <w:rPr>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551EF0" w14:textId="77777777" w:rsidR="00DF5F54" w:rsidRDefault="00DF5F54"/>
  </w:footnote>
  <w:footnote w:type="continuationSeparator" w:id="0">
    <w:p w14:paraId="52ACEC78" w14:textId="77777777" w:rsidR="00DF5F54" w:rsidRDefault="00DF5F54"/>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A617E9"/>
    <w:multiLevelType w:val="multilevel"/>
    <w:tmpl w:val="C6F06130"/>
    <w:lvl w:ilvl="0">
      <w:start w:val="1"/>
      <w:numFmt w:val="decimal"/>
      <w:lvlText w:val="%1."/>
      <w:lvlJc w:val="left"/>
      <w:pPr>
        <w:ind w:left="360" w:hanging="360"/>
      </w:pPr>
      <w:rPr>
        <w:rFonts w:ascii="Arial" w:hAnsi="Arial" w:cs="Arial" w:hint="default"/>
      </w:rPr>
    </w:lvl>
    <w:lvl w:ilvl="1">
      <w:start w:val="1"/>
      <w:numFmt w:val="decimal"/>
      <w:lvlText w:val="%1.%2."/>
      <w:lvlJc w:val="left"/>
      <w:pPr>
        <w:ind w:left="792" w:hanging="432"/>
      </w:pPr>
      <w:rPr>
        <w:rFonts w:ascii="Arial" w:hAnsi="Arial" w:cs="Aria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12930B6"/>
    <w:multiLevelType w:val="multilevel"/>
    <w:tmpl w:val="6A780D20"/>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18"/>
        <w:szCs w:val="18"/>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8E7277F"/>
    <w:multiLevelType w:val="multilevel"/>
    <w:tmpl w:val="E16EDC16"/>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9397E00"/>
    <w:multiLevelType w:val="hybridMultilevel"/>
    <w:tmpl w:val="25BA995E"/>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CD746FB"/>
    <w:multiLevelType w:val="multilevel"/>
    <w:tmpl w:val="99109436"/>
    <w:lvl w:ilvl="0">
      <w:start w:val="1"/>
      <w:numFmt w:val="bullet"/>
      <w:lvlText w:val="•"/>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2C95A4A"/>
    <w:multiLevelType w:val="hybridMultilevel"/>
    <w:tmpl w:val="3C40F236"/>
    <w:lvl w:ilvl="0" w:tplc="0415000F">
      <w:start w:val="1"/>
      <w:numFmt w:val="decimal"/>
      <w:lvlText w:val="%1."/>
      <w:lvlJc w:val="left"/>
      <w:pPr>
        <w:ind w:left="1100" w:hanging="360"/>
      </w:pPr>
    </w:lvl>
    <w:lvl w:ilvl="1" w:tplc="04150019" w:tentative="1">
      <w:start w:val="1"/>
      <w:numFmt w:val="lowerLetter"/>
      <w:lvlText w:val="%2."/>
      <w:lvlJc w:val="left"/>
      <w:pPr>
        <w:ind w:left="1820" w:hanging="360"/>
      </w:pPr>
    </w:lvl>
    <w:lvl w:ilvl="2" w:tplc="0415001B" w:tentative="1">
      <w:start w:val="1"/>
      <w:numFmt w:val="lowerRoman"/>
      <w:lvlText w:val="%3."/>
      <w:lvlJc w:val="right"/>
      <w:pPr>
        <w:ind w:left="2540" w:hanging="180"/>
      </w:pPr>
    </w:lvl>
    <w:lvl w:ilvl="3" w:tplc="0415000F" w:tentative="1">
      <w:start w:val="1"/>
      <w:numFmt w:val="decimal"/>
      <w:lvlText w:val="%4."/>
      <w:lvlJc w:val="left"/>
      <w:pPr>
        <w:ind w:left="3260" w:hanging="360"/>
      </w:pPr>
    </w:lvl>
    <w:lvl w:ilvl="4" w:tplc="04150019" w:tentative="1">
      <w:start w:val="1"/>
      <w:numFmt w:val="lowerLetter"/>
      <w:lvlText w:val="%5."/>
      <w:lvlJc w:val="left"/>
      <w:pPr>
        <w:ind w:left="3980" w:hanging="360"/>
      </w:pPr>
    </w:lvl>
    <w:lvl w:ilvl="5" w:tplc="0415001B" w:tentative="1">
      <w:start w:val="1"/>
      <w:numFmt w:val="lowerRoman"/>
      <w:lvlText w:val="%6."/>
      <w:lvlJc w:val="right"/>
      <w:pPr>
        <w:ind w:left="4700" w:hanging="180"/>
      </w:pPr>
    </w:lvl>
    <w:lvl w:ilvl="6" w:tplc="0415000F" w:tentative="1">
      <w:start w:val="1"/>
      <w:numFmt w:val="decimal"/>
      <w:lvlText w:val="%7."/>
      <w:lvlJc w:val="left"/>
      <w:pPr>
        <w:ind w:left="5420" w:hanging="360"/>
      </w:pPr>
    </w:lvl>
    <w:lvl w:ilvl="7" w:tplc="04150019" w:tentative="1">
      <w:start w:val="1"/>
      <w:numFmt w:val="lowerLetter"/>
      <w:lvlText w:val="%8."/>
      <w:lvlJc w:val="left"/>
      <w:pPr>
        <w:ind w:left="6140" w:hanging="360"/>
      </w:pPr>
    </w:lvl>
    <w:lvl w:ilvl="8" w:tplc="0415001B" w:tentative="1">
      <w:start w:val="1"/>
      <w:numFmt w:val="lowerRoman"/>
      <w:lvlText w:val="%9."/>
      <w:lvlJc w:val="right"/>
      <w:pPr>
        <w:ind w:left="6860" w:hanging="180"/>
      </w:pPr>
    </w:lvl>
  </w:abstractNum>
  <w:abstractNum w:abstractNumId="6" w15:restartNumberingAfterBreak="0">
    <w:nsid w:val="15EA724E"/>
    <w:multiLevelType w:val="multilevel"/>
    <w:tmpl w:val="C272142C"/>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6126F5B"/>
    <w:multiLevelType w:val="hybridMultilevel"/>
    <w:tmpl w:val="16BEE9F4"/>
    <w:lvl w:ilvl="0" w:tplc="0415000D">
      <w:start w:val="1"/>
      <w:numFmt w:val="bullet"/>
      <w:lvlText w:val=""/>
      <w:lvlJc w:val="left"/>
      <w:pPr>
        <w:ind w:left="862" w:hanging="360"/>
      </w:pPr>
      <w:rPr>
        <w:rFonts w:ascii="Wingdings" w:hAnsi="Wingdings" w:hint="default"/>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8" w15:restartNumberingAfterBreak="0">
    <w:nsid w:val="16BE2D69"/>
    <w:multiLevelType w:val="hybridMultilevel"/>
    <w:tmpl w:val="907ED28A"/>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F2E5CA3"/>
    <w:multiLevelType w:val="multilevel"/>
    <w:tmpl w:val="2E6AE574"/>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FB81E4E"/>
    <w:multiLevelType w:val="multilevel"/>
    <w:tmpl w:val="962E0CB8"/>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B027FFD"/>
    <w:multiLevelType w:val="multilevel"/>
    <w:tmpl w:val="DF185956"/>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5103AAA"/>
    <w:multiLevelType w:val="hybridMultilevel"/>
    <w:tmpl w:val="750259AE"/>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511D1E84"/>
    <w:multiLevelType w:val="hybridMultilevel"/>
    <w:tmpl w:val="BC2A48D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5184758A"/>
    <w:multiLevelType w:val="hybridMultilevel"/>
    <w:tmpl w:val="0832BC58"/>
    <w:lvl w:ilvl="0" w:tplc="0415000D">
      <w:start w:val="1"/>
      <w:numFmt w:val="bullet"/>
      <w:lvlText w:val=""/>
      <w:lvlJc w:val="left"/>
      <w:pPr>
        <w:ind w:left="1100" w:hanging="360"/>
      </w:pPr>
      <w:rPr>
        <w:rFonts w:ascii="Wingdings" w:hAnsi="Wingdings" w:hint="default"/>
      </w:rPr>
    </w:lvl>
    <w:lvl w:ilvl="1" w:tplc="04150003" w:tentative="1">
      <w:start w:val="1"/>
      <w:numFmt w:val="bullet"/>
      <w:lvlText w:val="o"/>
      <w:lvlJc w:val="left"/>
      <w:pPr>
        <w:ind w:left="1820" w:hanging="360"/>
      </w:pPr>
      <w:rPr>
        <w:rFonts w:ascii="Courier New" w:hAnsi="Courier New" w:cs="Courier New" w:hint="default"/>
      </w:rPr>
    </w:lvl>
    <w:lvl w:ilvl="2" w:tplc="04150005" w:tentative="1">
      <w:start w:val="1"/>
      <w:numFmt w:val="bullet"/>
      <w:lvlText w:val=""/>
      <w:lvlJc w:val="left"/>
      <w:pPr>
        <w:ind w:left="2540" w:hanging="360"/>
      </w:pPr>
      <w:rPr>
        <w:rFonts w:ascii="Wingdings" w:hAnsi="Wingdings" w:hint="default"/>
      </w:rPr>
    </w:lvl>
    <w:lvl w:ilvl="3" w:tplc="04150001" w:tentative="1">
      <w:start w:val="1"/>
      <w:numFmt w:val="bullet"/>
      <w:lvlText w:val=""/>
      <w:lvlJc w:val="left"/>
      <w:pPr>
        <w:ind w:left="3260" w:hanging="360"/>
      </w:pPr>
      <w:rPr>
        <w:rFonts w:ascii="Symbol" w:hAnsi="Symbol" w:hint="default"/>
      </w:rPr>
    </w:lvl>
    <w:lvl w:ilvl="4" w:tplc="04150003" w:tentative="1">
      <w:start w:val="1"/>
      <w:numFmt w:val="bullet"/>
      <w:lvlText w:val="o"/>
      <w:lvlJc w:val="left"/>
      <w:pPr>
        <w:ind w:left="3980" w:hanging="360"/>
      </w:pPr>
      <w:rPr>
        <w:rFonts w:ascii="Courier New" w:hAnsi="Courier New" w:cs="Courier New" w:hint="default"/>
      </w:rPr>
    </w:lvl>
    <w:lvl w:ilvl="5" w:tplc="04150005" w:tentative="1">
      <w:start w:val="1"/>
      <w:numFmt w:val="bullet"/>
      <w:lvlText w:val=""/>
      <w:lvlJc w:val="left"/>
      <w:pPr>
        <w:ind w:left="4700" w:hanging="360"/>
      </w:pPr>
      <w:rPr>
        <w:rFonts w:ascii="Wingdings" w:hAnsi="Wingdings" w:hint="default"/>
      </w:rPr>
    </w:lvl>
    <w:lvl w:ilvl="6" w:tplc="04150001" w:tentative="1">
      <w:start w:val="1"/>
      <w:numFmt w:val="bullet"/>
      <w:lvlText w:val=""/>
      <w:lvlJc w:val="left"/>
      <w:pPr>
        <w:ind w:left="5420" w:hanging="360"/>
      </w:pPr>
      <w:rPr>
        <w:rFonts w:ascii="Symbol" w:hAnsi="Symbol" w:hint="default"/>
      </w:rPr>
    </w:lvl>
    <w:lvl w:ilvl="7" w:tplc="04150003" w:tentative="1">
      <w:start w:val="1"/>
      <w:numFmt w:val="bullet"/>
      <w:lvlText w:val="o"/>
      <w:lvlJc w:val="left"/>
      <w:pPr>
        <w:ind w:left="6140" w:hanging="360"/>
      </w:pPr>
      <w:rPr>
        <w:rFonts w:ascii="Courier New" w:hAnsi="Courier New" w:cs="Courier New" w:hint="default"/>
      </w:rPr>
    </w:lvl>
    <w:lvl w:ilvl="8" w:tplc="04150005" w:tentative="1">
      <w:start w:val="1"/>
      <w:numFmt w:val="bullet"/>
      <w:lvlText w:val=""/>
      <w:lvlJc w:val="left"/>
      <w:pPr>
        <w:ind w:left="6860" w:hanging="360"/>
      </w:pPr>
      <w:rPr>
        <w:rFonts w:ascii="Wingdings" w:hAnsi="Wingdings" w:hint="default"/>
      </w:rPr>
    </w:lvl>
  </w:abstractNum>
  <w:abstractNum w:abstractNumId="15" w15:restartNumberingAfterBreak="0">
    <w:nsid w:val="52F55586"/>
    <w:multiLevelType w:val="multilevel"/>
    <w:tmpl w:val="5CBABFEC"/>
    <w:lvl w:ilvl="0">
      <w:start w:val="1"/>
      <w:numFmt w:val="bullet"/>
      <w:lvlText w:val="•"/>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54D47F07"/>
    <w:multiLevelType w:val="multilevel"/>
    <w:tmpl w:val="72409B3C"/>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18"/>
        <w:szCs w:val="18"/>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5596276B"/>
    <w:multiLevelType w:val="hybridMultilevel"/>
    <w:tmpl w:val="F5D22A8A"/>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55D47233"/>
    <w:multiLevelType w:val="multilevel"/>
    <w:tmpl w:val="C03657C8"/>
    <w:lvl w:ilvl="0">
      <w:start w:val="1"/>
      <w:numFmt w:val="decimal"/>
      <w:lvlText w:val="%1."/>
      <w:lvlJc w:val="left"/>
      <w:rPr>
        <w:rFonts w:ascii="Arial" w:eastAsia="Arial" w:hAnsi="Arial" w:cs="Arial"/>
        <w:b/>
        <w:bCs/>
        <w:i w:val="0"/>
        <w:iCs w:val="0"/>
        <w:smallCaps w:val="0"/>
        <w:strike w:val="0"/>
        <w:color w:val="000000"/>
        <w:spacing w:val="0"/>
        <w:w w:val="100"/>
        <w:position w:val="0"/>
        <w:sz w:val="24"/>
        <w:szCs w:val="24"/>
        <w:u w:val="none"/>
        <w:shd w:val="clear" w:color="auto" w:fill="auto"/>
      </w:rPr>
    </w:lvl>
    <w:lvl w:ilvl="1">
      <w:start w:val="1"/>
      <w:numFmt w:val="decimal"/>
      <w:lvlText w:val="%1.%2."/>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5E0D7587"/>
    <w:multiLevelType w:val="hybridMultilevel"/>
    <w:tmpl w:val="3EACAD6C"/>
    <w:lvl w:ilvl="0" w:tplc="04150017">
      <w:start w:val="1"/>
      <w:numFmt w:val="lowerLetter"/>
      <w:lvlText w:val="%1)"/>
      <w:lvlJc w:val="left"/>
      <w:pPr>
        <w:ind w:left="1068" w:hanging="360"/>
      </w:pPr>
      <w:rPr>
        <w:rFonts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20" w15:restartNumberingAfterBreak="0">
    <w:nsid w:val="658F73C2"/>
    <w:multiLevelType w:val="multilevel"/>
    <w:tmpl w:val="4FB8C7A0"/>
    <w:lvl w:ilvl="0">
      <w:start w:val="1"/>
      <w:numFmt w:val="bullet"/>
      <w:lvlText w:val="-"/>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71837754"/>
    <w:multiLevelType w:val="hybridMultilevel"/>
    <w:tmpl w:val="896C845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779D25F3"/>
    <w:multiLevelType w:val="hybridMultilevel"/>
    <w:tmpl w:val="7A58E748"/>
    <w:lvl w:ilvl="0" w:tplc="9F761F28">
      <w:start w:val="1"/>
      <w:numFmt w:val="decimal"/>
      <w:lvlText w:val="%1."/>
      <w:lvlJc w:val="left"/>
      <w:pPr>
        <w:ind w:left="786" w:hanging="360"/>
      </w:pPr>
      <w:rPr>
        <w:rFonts w:ascii="Arial" w:hAnsi="Arial" w:cs="Arial"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393091315">
    <w:abstractNumId w:val="18"/>
  </w:num>
  <w:num w:numId="2" w16cid:durableId="358748743">
    <w:abstractNumId w:val="6"/>
  </w:num>
  <w:num w:numId="3" w16cid:durableId="576475223">
    <w:abstractNumId w:val="4"/>
  </w:num>
  <w:num w:numId="4" w16cid:durableId="2053922719">
    <w:abstractNumId w:val="10"/>
  </w:num>
  <w:num w:numId="5" w16cid:durableId="1507475514">
    <w:abstractNumId w:val="9"/>
  </w:num>
  <w:num w:numId="6" w16cid:durableId="691539687">
    <w:abstractNumId w:val="2"/>
  </w:num>
  <w:num w:numId="7" w16cid:durableId="343097967">
    <w:abstractNumId w:val="20"/>
  </w:num>
  <w:num w:numId="8" w16cid:durableId="56827449">
    <w:abstractNumId w:val="11"/>
  </w:num>
  <w:num w:numId="9" w16cid:durableId="825243201">
    <w:abstractNumId w:val="15"/>
  </w:num>
  <w:num w:numId="10" w16cid:durableId="970092184">
    <w:abstractNumId w:val="22"/>
  </w:num>
  <w:num w:numId="11" w16cid:durableId="1176581383">
    <w:abstractNumId w:val="1"/>
  </w:num>
  <w:num w:numId="12" w16cid:durableId="1080786134">
    <w:abstractNumId w:val="16"/>
  </w:num>
  <w:num w:numId="13" w16cid:durableId="640498812">
    <w:abstractNumId w:val="19"/>
  </w:num>
  <w:num w:numId="14" w16cid:durableId="1330447397">
    <w:abstractNumId w:val="5"/>
  </w:num>
  <w:num w:numId="15" w16cid:durableId="318658896">
    <w:abstractNumId w:val="21"/>
  </w:num>
  <w:num w:numId="16" w16cid:durableId="708338148">
    <w:abstractNumId w:val="13"/>
  </w:num>
  <w:num w:numId="17" w16cid:durableId="1595701339">
    <w:abstractNumId w:val="0"/>
  </w:num>
  <w:num w:numId="18" w16cid:durableId="1383217541">
    <w:abstractNumId w:val="14"/>
  </w:num>
  <w:num w:numId="19" w16cid:durableId="769787347">
    <w:abstractNumId w:val="8"/>
  </w:num>
  <w:num w:numId="20" w16cid:durableId="1673531196">
    <w:abstractNumId w:val="3"/>
  </w:num>
  <w:num w:numId="21" w16cid:durableId="992413134">
    <w:abstractNumId w:val="7"/>
  </w:num>
  <w:num w:numId="22" w16cid:durableId="1689138286">
    <w:abstractNumId w:val="17"/>
  </w:num>
  <w:num w:numId="23" w16cid:durableId="212842643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08"/>
  <w:hyphenationZone w:val="425"/>
  <w:drawingGridHorizontalSpacing w:val="181"/>
  <w:drawingGridVerticalSpacing w:val="181"/>
  <w:characterSpacingControl w:val="compressPunctuation"/>
  <w:hdrShapeDefaults>
    <o:shapedefaults v:ext="edit" spidmax="2050"/>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0EFC"/>
    <w:rsid w:val="00055D61"/>
    <w:rsid w:val="00060EAB"/>
    <w:rsid w:val="000627BC"/>
    <w:rsid w:val="00096B8B"/>
    <w:rsid w:val="000A6948"/>
    <w:rsid w:val="000E01AA"/>
    <w:rsid w:val="000E637D"/>
    <w:rsid w:val="0011458E"/>
    <w:rsid w:val="00132084"/>
    <w:rsid w:val="00141A71"/>
    <w:rsid w:val="00156A43"/>
    <w:rsid w:val="00175494"/>
    <w:rsid w:val="00185000"/>
    <w:rsid w:val="00193444"/>
    <w:rsid w:val="001B5C27"/>
    <w:rsid w:val="001E44C2"/>
    <w:rsid w:val="001F1B2E"/>
    <w:rsid w:val="001F48C4"/>
    <w:rsid w:val="00212904"/>
    <w:rsid w:val="00214D50"/>
    <w:rsid w:val="0024652A"/>
    <w:rsid w:val="00261919"/>
    <w:rsid w:val="0028663A"/>
    <w:rsid w:val="00294867"/>
    <w:rsid w:val="002A30AD"/>
    <w:rsid w:val="002E5021"/>
    <w:rsid w:val="00305D30"/>
    <w:rsid w:val="00310AD3"/>
    <w:rsid w:val="003119BE"/>
    <w:rsid w:val="00317878"/>
    <w:rsid w:val="003251A9"/>
    <w:rsid w:val="003307FF"/>
    <w:rsid w:val="003951FE"/>
    <w:rsid w:val="003D6E89"/>
    <w:rsid w:val="003E611D"/>
    <w:rsid w:val="003E7E1A"/>
    <w:rsid w:val="003F50BA"/>
    <w:rsid w:val="004030C0"/>
    <w:rsid w:val="004059E0"/>
    <w:rsid w:val="0041659A"/>
    <w:rsid w:val="00422BC0"/>
    <w:rsid w:val="00426246"/>
    <w:rsid w:val="004305D3"/>
    <w:rsid w:val="00487CB4"/>
    <w:rsid w:val="004A053D"/>
    <w:rsid w:val="004A6D45"/>
    <w:rsid w:val="004C0FC3"/>
    <w:rsid w:val="00515916"/>
    <w:rsid w:val="005413B9"/>
    <w:rsid w:val="005568D0"/>
    <w:rsid w:val="00592B8E"/>
    <w:rsid w:val="005A1341"/>
    <w:rsid w:val="005B1ECE"/>
    <w:rsid w:val="005C6886"/>
    <w:rsid w:val="005C778D"/>
    <w:rsid w:val="005D6ACC"/>
    <w:rsid w:val="005E2A26"/>
    <w:rsid w:val="00616FEA"/>
    <w:rsid w:val="00622F36"/>
    <w:rsid w:val="00674F22"/>
    <w:rsid w:val="00693FCC"/>
    <w:rsid w:val="00694BB4"/>
    <w:rsid w:val="006A0EFC"/>
    <w:rsid w:val="006D3CBA"/>
    <w:rsid w:val="006E6B37"/>
    <w:rsid w:val="00740BDC"/>
    <w:rsid w:val="0076168F"/>
    <w:rsid w:val="00787BF4"/>
    <w:rsid w:val="00790FD7"/>
    <w:rsid w:val="00792152"/>
    <w:rsid w:val="007A36BD"/>
    <w:rsid w:val="007B7A9A"/>
    <w:rsid w:val="007D2426"/>
    <w:rsid w:val="007E37F6"/>
    <w:rsid w:val="007E3EE5"/>
    <w:rsid w:val="007E66F5"/>
    <w:rsid w:val="008229FA"/>
    <w:rsid w:val="00822B2D"/>
    <w:rsid w:val="00875115"/>
    <w:rsid w:val="00882EB3"/>
    <w:rsid w:val="00885A80"/>
    <w:rsid w:val="008935BE"/>
    <w:rsid w:val="00893F8A"/>
    <w:rsid w:val="008D2BDC"/>
    <w:rsid w:val="008E3482"/>
    <w:rsid w:val="008E590E"/>
    <w:rsid w:val="008F10A1"/>
    <w:rsid w:val="00965266"/>
    <w:rsid w:val="009B1639"/>
    <w:rsid w:val="009B1F4F"/>
    <w:rsid w:val="009D2A35"/>
    <w:rsid w:val="009E119C"/>
    <w:rsid w:val="00A05CE5"/>
    <w:rsid w:val="00A271AB"/>
    <w:rsid w:val="00A45961"/>
    <w:rsid w:val="00A47DFC"/>
    <w:rsid w:val="00B00D6B"/>
    <w:rsid w:val="00B242E5"/>
    <w:rsid w:val="00B27C77"/>
    <w:rsid w:val="00B40B8F"/>
    <w:rsid w:val="00BC3C0D"/>
    <w:rsid w:val="00BD0865"/>
    <w:rsid w:val="00BD5C17"/>
    <w:rsid w:val="00BE463C"/>
    <w:rsid w:val="00BE6D99"/>
    <w:rsid w:val="00C054DF"/>
    <w:rsid w:val="00C15281"/>
    <w:rsid w:val="00C15DFD"/>
    <w:rsid w:val="00C26A2F"/>
    <w:rsid w:val="00C62325"/>
    <w:rsid w:val="00CB274F"/>
    <w:rsid w:val="00CD4EE8"/>
    <w:rsid w:val="00CD5DD8"/>
    <w:rsid w:val="00CE2039"/>
    <w:rsid w:val="00CE3A83"/>
    <w:rsid w:val="00D1199C"/>
    <w:rsid w:val="00D3681E"/>
    <w:rsid w:val="00D44B01"/>
    <w:rsid w:val="00D64426"/>
    <w:rsid w:val="00D77430"/>
    <w:rsid w:val="00D80FD6"/>
    <w:rsid w:val="00DA089E"/>
    <w:rsid w:val="00DF20A4"/>
    <w:rsid w:val="00DF2B8C"/>
    <w:rsid w:val="00DF5F54"/>
    <w:rsid w:val="00DF6C3E"/>
    <w:rsid w:val="00E16045"/>
    <w:rsid w:val="00E26C75"/>
    <w:rsid w:val="00E30363"/>
    <w:rsid w:val="00E32245"/>
    <w:rsid w:val="00E33D20"/>
    <w:rsid w:val="00E45D6E"/>
    <w:rsid w:val="00E70DC8"/>
    <w:rsid w:val="00EB2A29"/>
    <w:rsid w:val="00EC3E6D"/>
    <w:rsid w:val="00EC7919"/>
    <w:rsid w:val="00EE35DA"/>
    <w:rsid w:val="00F15D2E"/>
    <w:rsid w:val="00F332BE"/>
    <w:rsid w:val="00F42593"/>
    <w:rsid w:val="00F72D9B"/>
    <w:rsid w:val="00F91003"/>
    <w:rsid w:val="00F95CA3"/>
    <w:rsid w:val="00FA06D0"/>
    <w:rsid w:val="00FA10C0"/>
    <w:rsid w:val="00FF6F5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0F9228"/>
  <w15:docId w15:val="{AED8EF6D-4740-4DB7-B914-BF6EA36349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Microsoft Sans Serif" w:eastAsia="Microsoft Sans Serif" w:hAnsi="Microsoft Sans Serif" w:cs="Microsoft Sans Serif"/>
        <w:sz w:val="24"/>
        <w:szCs w:val="24"/>
        <w:lang w:val="pl-PL" w:eastAsia="pl-PL" w:bidi="pl-PL"/>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Pr>
      <w:color w:val="000000"/>
    </w:rPr>
  </w:style>
  <w:style w:type="paragraph" w:styleId="Nagwek1">
    <w:name w:val="heading 1"/>
    <w:basedOn w:val="Normalny"/>
    <w:next w:val="Normalny"/>
    <w:link w:val="Nagwek1Znak"/>
    <w:uiPriority w:val="9"/>
    <w:qFormat/>
    <w:rsid w:val="00893F8A"/>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link w:val="Nagwek2Znak"/>
    <w:uiPriority w:val="9"/>
    <w:qFormat/>
    <w:rsid w:val="00CD4EE8"/>
    <w:pPr>
      <w:widowControl/>
      <w:spacing w:before="100" w:beforeAutospacing="1" w:after="100" w:afterAutospacing="1"/>
      <w:outlineLvl w:val="1"/>
    </w:pPr>
    <w:rPr>
      <w:rFonts w:ascii="Times New Roman" w:eastAsia="Times New Roman" w:hAnsi="Times New Roman" w:cs="Times New Roman"/>
      <w:b/>
      <w:bCs/>
      <w:color w:val="auto"/>
      <w:sz w:val="36"/>
      <w:szCs w:val="36"/>
      <w:lang w:bidi="ar-SA"/>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treci">
    <w:name w:val="Tekst treści_"/>
    <w:basedOn w:val="Domylnaczcionkaakapitu"/>
    <w:link w:val="Teksttreci0"/>
    <w:rPr>
      <w:rFonts w:ascii="Arial" w:eastAsia="Arial" w:hAnsi="Arial" w:cs="Arial"/>
      <w:b w:val="0"/>
      <w:bCs w:val="0"/>
      <w:i w:val="0"/>
      <w:iCs w:val="0"/>
      <w:smallCaps w:val="0"/>
      <w:strike w:val="0"/>
      <w:sz w:val="22"/>
      <w:szCs w:val="22"/>
      <w:u w:val="none"/>
      <w:shd w:val="clear" w:color="auto" w:fill="auto"/>
    </w:rPr>
  </w:style>
  <w:style w:type="character" w:customStyle="1" w:styleId="Nagweklubstopka2">
    <w:name w:val="Nagłówek lub stopka (2)_"/>
    <w:basedOn w:val="Domylnaczcionkaakapitu"/>
    <w:link w:val="Nagweklubstopka20"/>
    <w:rPr>
      <w:rFonts w:ascii="Times New Roman" w:eastAsia="Times New Roman" w:hAnsi="Times New Roman" w:cs="Times New Roman"/>
      <w:b w:val="0"/>
      <w:bCs w:val="0"/>
      <w:i w:val="0"/>
      <w:iCs w:val="0"/>
      <w:smallCaps w:val="0"/>
      <w:strike w:val="0"/>
      <w:sz w:val="20"/>
      <w:szCs w:val="20"/>
      <w:u w:val="none"/>
      <w:shd w:val="clear" w:color="auto" w:fill="auto"/>
    </w:rPr>
  </w:style>
  <w:style w:type="character" w:customStyle="1" w:styleId="Nagwek10">
    <w:name w:val="Nagłówek #1_"/>
    <w:basedOn w:val="Domylnaczcionkaakapitu"/>
    <w:link w:val="Nagwek11"/>
    <w:rPr>
      <w:rFonts w:ascii="Arial" w:eastAsia="Arial" w:hAnsi="Arial" w:cs="Arial"/>
      <w:b w:val="0"/>
      <w:bCs w:val="0"/>
      <w:i w:val="0"/>
      <w:iCs w:val="0"/>
      <w:smallCaps w:val="0"/>
      <w:strike w:val="0"/>
      <w:sz w:val="40"/>
      <w:szCs w:val="40"/>
      <w:u w:val="none"/>
      <w:shd w:val="clear" w:color="auto" w:fill="auto"/>
    </w:rPr>
  </w:style>
  <w:style w:type="character" w:customStyle="1" w:styleId="Teksttreci6">
    <w:name w:val="Tekst treści (6)_"/>
    <w:basedOn w:val="Domylnaczcionkaakapitu"/>
    <w:link w:val="Teksttreci60"/>
    <w:rPr>
      <w:rFonts w:ascii="Arial" w:eastAsia="Arial" w:hAnsi="Arial" w:cs="Arial"/>
      <w:b/>
      <w:bCs/>
      <w:i w:val="0"/>
      <w:iCs w:val="0"/>
      <w:smallCaps w:val="0"/>
      <w:strike w:val="0"/>
      <w:sz w:val="32"/>
      <w:szCs w:val="32"/>
      <w:u w:val="none"/>
      <w:shd w:val="clear" w:color="auto" w:fill="auto"/>
    </w:rPr>
  </w:style>
  <w:style w:type="character" w:customStyle="1" w:styleId="Teksttreci5">
    <w:name w:val="Tekst treści (5)_"/>
    <w:basedOn w:val="Domylnaczcionkaakapitu"/>
    <w:link w:val="Teksttreci50"/>
    <w:rPr>
      <w:rFonts w:ascii="Arial Narrow" w:eastAsia="Arial Narrow" w:hAnsi="Arial Narrow" w:cs="Arial Narrow"/>
      <w:b w:val="0"/>
      <w:bCs w:val="0"/>
      <w:i w:val="0"/>
      <w:iCs w:val="0"/>
      <w:smallCaps w:val="0"/>
      <w:strike w:val="0"/>
      <w:sz w:val="18"/>
      <w:szCs w:val="18"/>
      <w:u w:val="none"/>
      <w:shd w:val="clear" w:color="auto" w:fill="auto"/>
    </w:rPr>
  </w:style>
  <w:style w:type="character" w:customStyle="1" w:styleId="Nagwek20">
    <w:name w:val="Nagłówek #2_"/>
    <w:basedOn w:val="Domylnaczcionkaakapitu"/>
    <w:link w:val="Nagwek21"/>
    <w:rPr>
      <w:rFonts w:ascii="Arial" w:eastAsia="Arial" w:hAnsi="Arial" w:cs="Arial"/>
      <w:b/>
      <w:bCs/>
      <w:i w:val="0"/>
      <w:iCs w:val="0"/>
      <w:smallCaps w:val="0"/>
      <w:strike w:val="0"/>
      <w:u w:val="none"/>
      <w:shd w:val="clear" w:color="auto" w:fill="auto"/>
    </w:rPr>
  </w:style>
  <w:style w:type="character" w:customStyle="1" w:styleId="Teksttreci3">
    <w:name w:val="Tekst treści (3)_"/>
    <w:basedOn w:val="Domylnaczcionkaakapitu"/>
    <w:link w:val="Teksttreci30"/>
    <w:rPr>
      <w:rFonts w:ascii="Tahoma" w:eastAsia="Tahoma" w:hAnsi="Tahoma" w:cs="Tahoma"/>
      <w:b w:val="0"/>
      <w:bCs w:val="0"/>
      <w:i w:val="0"/>
      <w:iCs w:val="0"/>
      <w:smallCaps w:val="0"/>
      <w:strike w:val="0"/>
      <w:sz w:val="16"/>
      <w:szCs w:val="16"/>
      <w:u w:val="none"/>
      <w:shd w:val="clear" w:color="auto" w:fill="auto"/>
    </w:rPr>
  </w:style>
  <w:style w:type="character" w:customStyle="1" w:styleId="Teksttreci4">
    <w:name w:val="Tekst treści (4)_"/>
    <w:basedOn w:val="Domylnaczcionkaakapitu"/>
    <w:link w:val="Teksttreci40"/>
    <w:rPr>
      <w:rFonts w:ascii="Arial" w:eastAsia="Arial" w:hAnsi="Arial" w:cs="Arial"/>
      <w:b w:val="0"/>
      <w:bCs w:val="0"/>
      <w:i/>
      <w:iCs/>
      <w:smallCaps w:val="0"/>
      <w:strike w:val="0"/>
      <w:sz w:val="16"/>
      <w:szCs w:val="16"/>
      <w:u w:val="none"/>
      <w:shd w:val="clear" w:color="auto" w:fill="auto"/>
    </w:rPr>
  </w:style>
  <w:style w:type="character" w:customStyle="1" w:styleId="Teksttreci2">
    <w:name w:val="Tekst treści (2)_"/>
    <w:basedOn w:val="Domylnaczcionkaakapitu"/>
    <w:link w:val="Teksttreci20"/>
    <w:rPr>
      <w:rFonts w:ascii="Arial" w:eastAsia="Arial" w:hAnsi="Arial" w:cs="Arial"/>
      <w:b w:val="0"/>
      <w:bCs w:val="0"/>
      <w:i w:val="0"/>
      <w:iCs w:val="0"/>
      <w:smallCaps w:val="0"/>
      <w:strike w:val="0"/>
      <w:sz w:val="18"/>
      <w:szCs w:val="18"/>
      <w:u w:val="none"/>
      <w:shd w:val="clear" w:color="auto" w:fill="auto"/>
    </w:rPr>
  </w:style>
  <w:style w:type="paragraph" w:customStyle="1" w:styleId="Teksttreci0">
    <w:name w:val="Tekst treści"/>
    <w:basedOn w:val="Normalny"/>
    <w:link w:val="Teksttreci"/>
    <w:pPr>
      <w:spacing w:line="276" w:lineRule="auto"/>
    </w:pPr>
    <w:rPr>
      <w:rFonts w:ascii="Arial" w:eastAsia="Arial" w:hAnsi="Arial" w:cs="Arial"/>
      <w:sz w:val="22"/>
      <w:szCs w:val="22"/>
    </w:rPr>
  </w:style>
  <w:style w:type="paragraph" w:customStyle="1" w:styleId="Nagweklubstopka20">
    <w:name w:val="Nagłówek lub stopka (2)"/>
    <w:basedOn w:val="Normalny"/>
    <w:link w:val="Nagweklubstopka2"/>
    <w:rPr>
      <w:rFonts w:ascii="Times New Roman" w:eastAsia="Times New Roman" w:hAnsi="Times New Roman" w:cs="Times New Roman"/>
      <w:sz w:val="20"/>
      <w:szCs w:val="20"/>
    </w:rPr>
  </w:style>
  <w:style w:type="paragraph" w:customStyle="1" w:styleId="Nagwek11">
    <w:name w:val="Nagłówek #1"/>
    <w:basedOn w:val="Normalny"/>
    <w:link w:val="Nagwek10"/>
    <w:pPr>
      <w:spacing w:after="220"/>
      <w:jc w:val="center"/>
      <w:outlineLvl w:val="0"/>
    </w:pPr>
    <w:rPr>
      <w:rFonts w:ascii="Arial" w:eastAsia="Arial" w:hAnsi="Arial" w:cs="Arial"/>
      <w:sz w:val="40"/>
      <w:szCs w:val="40"/>
    </w:rPr>
  </w:style>
  <w:style w:type="paragraph" w:customStyle="1" w:styleId="Teksttreci60">
    <w:name w:val="Tekst treści (6)"/>
    <w:basedOn w:val="Normalny"/>
    <w:link w:val="Teksttreci6"/>
    <w:pPr>
      <w:spacing w:after="180"/>
      <w:jc w:val="center"/>
    </w:pPr>
    <w:rPr>
      <w:rFonts w:ascii="Arial" w:eastAsia="Arial" w:hAnsi="Arial" w:cs="Arial"/>
      <w:b/>
      <w:bCs/>
      <w:sz w:val="32"/>
      <w:szCs w:val="32"/>
    </w:rPr>
  </w:style>
  <w:style w:type="paragraph" w:customStyle="1" w:styleId="Teksttreci50">
    <w:name w:val="Tekst treści (5)"/>
    <w:basedOn w:val="Normalny"/>
    <w:link w:val="Teksttreci5"/>
    <w:pPr>
      <w:spacing w:after="240" w:line="226" w:lineRule="auto"/>
    </w:pPr>
    <w:rPr>
      <w:rFonts w:ascii="Arial Narrow" w:eastAsia="Arial Narrow" w:hAnsi="Arial Narrow" w:cs="Arial Narrow"/>
      <w:sz w:val="18"/>
      <w:szCs w:val="18"/>
    </w:rPr>
  </w:style>
  <w:style w:type="paragraph" w:customStyle="1" w:styleId="Nagwek21">
    <w:name w:val="Nagłówek #2"/>
    <w:basedOn w:val="Normalny"/>
    <w:link w:val="Nagwek20"/>
    <w:pPr>
      <w:spacing w:line="252" w:lineRule="auto"/>
      <w:outlineLvl w:val="1"/>
    </w:pPr>
    <w:rPr>
      <w:rFonts w:ascii="Arial" w:eastAsia="Arial" w:hAnsi="Arial" w:cs="Arial"/>
      <w:b/>
      <w:bCs/>
    </w:rPr>
  </w:style>
  <w:style w:type="paragraph" w:customStyle="1" w:styleId="Teksttreci30">
    <w:name w:val="Tekst treści (3)"/>
    <w:basedOn w:val="Normalny"/>
    <w:link w:val="Teksttreci3"/>
    <w:pPr>
      <w:spacing w:after="340"/>
    </w:pPr>
    <w:rPr>
      <w:rFonts w:ascii="Tahoma" w:eastAsia="Tahoma" w:hAnsi="Tahoma" w:cs="Tahoma"/>
      <w:sz w:val="16"/>
      <w:szCs w:val="16"/>
    </w:rPr>
  </w:style>
  <w:style w:type="paragraph" w:customStyle="1" w:styleId="Teksttreci40">
    <w:name w:val="Tekst treści (4)"/>
    <w:basedOn w:val="Normalny"/>
    <w:link w:val="Teksttreci4"/>
    <w:pPr>
      <w:spacing w:line="314" w:lineRule="auto"/>
    </w:pPr>
    <w:rPr>
      <w:rFonts w:ascii="Arial" w:eastAsia="Arial" w:hAnsi="Arial" w:cs="Arial"/>
      <w:i/>
      <w:iCs/>
      <w:sz w:val="16"/>
      <w:szCs w:val="16"/>
    </w:rPr>
  </w:style>
  <w:style w:type="paragraph" w:customStyle="1" w:styleId="Teksttreci20">
    <w:name w:val="Tekst treści (2)"/>
    <w:basedOn w:val="Normalny"/>
    <w:link w:val="Teksttreci2"/>
    <w:pPr>
      <w:spacing w:line="276" w:lineRule="auto"/>
    </w:pPr>
    <w:rPr>
      <w:rFonts w:ascii="Arial" w:eastAsia="Arial" w:hAnsi="Arial" w:cs="Arial"/>
      <w:sz w:val="18"/>
      <w:szCs w:val="18"/>
    </w:rPr>
  </w:style>
  <w:style w:type="paragraph" w:styleId="Nagwek">
    <w:name w:val="header"/>
    <w:basedOn w:val="Normalny"/>
    <w:link w:val="NagwekZnak"/>
    <w:uiPriority w:val="99"/>
    <w:unhideWhenUsed/>
    <w:rsid w:val="00A271AB"/>
    <w:pPr>
      <w:tabs>
        <w:tab w:val="center" w:pos="4536"/>
        <w:tab w:val="right" w:pos="9072"/>
      </w:tabs>
    </w:pPr>
  </w:style>
  <w:style w:type="character" w:customStyle="1" w:styleId="NagwekZnak">
    <w:name w:val="Nagłówek Znak"/>
    <w:basedOn w:val="Domylnaczcionkaakapitu"/>
    <w:link w:val="Nagwek"/>
    <w:uiPriority w:val="99"/>
    <w:rsid w:val="00A271AB"/>
    <w:rPr>
      <w:color w:val="000000"/>
    </w:rPr>
  </w:style>
  <w:style w:type="paragraph" w:styleId="Stopka">
    <w:name w:val="footer"/>
    <w:basedOn w:val="Normalny"/>
    <w:link w:val="StopkaZnak"/>
    <w:uiPriority w:val="99"/>
    <w:unhideWhenUsed/>
    <w:rsid w:val="00A271AB"/>
    <w:pPr>
      <w:tabs>
        <w:tab w:val="center" w:pos="4536"/>
        <w:tab w:val="right" w:pos="9072"/>
      </w:tabs>
    </w:pPr>
  </w:style>
  <w:style w:type="character" w:customStyle="1" w:styleId="StopkaZnak">
    <w:name w:val="Stopka Znak"/>
    <w:basedOn w:val="Domylnaczcionkaakapitu"/>
    <w:link w:val="Stopka"/>
    <w:uiPriority w:val="99"/>
    <w:rsid w:val="00A271AB"/>
    <w:rPr>
      <w:color w:val="000000"/>
    </w:rPr>
  </w:style>
  <w:style w:type="paragraph" w:styleId="Tekstdymka">
    <w:name w:val="Balloon Text"/>
    <w:basedOn w:val="Normalny"/>
    <w:link w:val="TekstdymkaZnak"/>
    <w:uiPriority w:val="99"/>
    <w:semiHidden/>
    <w:unhideWhenUsed/>
    <w:rsid w:val="00A271AB"/>
    <w:rPr>
      <w:rFonts w:ascii="Segoe UI" w:hAnsi="Segoe UI" w:cs="Segoe UI"/>
      <w:sz w:val="18"/>
      <w:szCs w:val="18"/>
    </w:rPr>
  </w:style>
  <w:style w:type="character" w:customStyle="1" w:styleId="TekstdymkaZnak">
    <w:name w:val="Tekst dymka Znak"/>
    <w:basedOn w:val="Domylnaczcionkaakapitu"/>
    <w:link w:val="Tekstdymka"/>
    <w:uiPriority w:val="99"/>
    <w:semiHidden/>
    <w:rsid w:val="00A271AB"/>
    <w:rPr>
      <w:rFonts w:ascii="Segoe UI" w:hAnsi="Segoe UI" w:cs="Segoe UI"/>
      <w:color w:val="000000"/>
      <w:sz w:val="18"/>
      <w:szCs w:val="18"/>
    </w:rPr>
  </w:style>
  <w:style w:type="character" w:styleId="Odwoaniedokomentarza">
    <w:name w:val="annotation reference"/>
    <w:basedOn w:val="Domylnaczcionkaakapitu"/>
    <w:uiPriority w:val="99"/>
    <w:semiHidden/>
    <w:unhideWhenUsed/>
    <w:rsid w:val="00A271AB"/>
    <w:rPr>
      <w:sz w:val="16"/>
      <w:szCs w:val="16"/>
    </w:rPr>
  </w:style>
  <w:style w:type="paragraph" w:styleId="Tekstkomentarza">
    <w:name w:val="annotation text"/>
    <w:basedOn w:val="Normalny"/>
    <w:link w:val="TekstkomentarzaZnak"/>
    <w:uiPriority w:val="99"/>
    <w:unhideWhenUsed/>
    <w:rsid w:val="00A271AB"/>
    <w:rPr>
      <w:sz w:val="20"/>
      <w:szCs w:val="20"/>
    </w:rPr>
  </w:style>
  <w:style w:type="character" w:customStyle="1" w:styleId="TekstkomentarzaZnak">
    <w:name w:val="Tekst komentarza Znak"/>
    <w:basedOn w:val="Domylnaczcionkaakapitu"/>
    <w:link w:val="Tekstkomentarza"/>
    <w:uiPriority w:val="99"/>
    <w:rsid w:val="00A271AB"/>
    <w:rPr>
      <w:color w:val="000000"/>
      <w:sz w:val="20"/>
      <w:szCs w:val="20"/>
    </w:rPr>
  </w:style>
  <w:style w:type="paragraph" w:styleId="Tematkomentarza">
    <w:name w:val="annotation subject"/>
    <w:basedOn w:val="Tekstkomentarza"/>
    <w:next w:val="Tekstkomentarza"/>
    <w:link w:val="TematkomentarzaZnak"/>
    <w:uiPriority w:val="99"/>
    <w:semiHidden/>
    <w:unhideWhenUsed/>
    <w:rsid w:val="00A271AB"/>
    <w:rPr>
      <w:b/>
      <w:bCs/>
    </w:rPr>
  </w:style>
  <w:style w:type="character" w:customStyle="1" w:styleId="TematkomentarzaZnak">
    <w:name w:val="Temat komentarza Znak"/>
    <w:basedOn w:val="TekstkomentarzaZnak"/>
    <w:link w:val="Tematkomentarza"/>
    <w:uiPriority w:val="99"/>
    <w:semiHidden/>
    <w:rsid w:val="00A271AB"/>
    <w:rPr>
      <w:b/>
      <w:bCs/>
      <w:color w:val="000000"/>
      <w:sz w:val="20"/>
      <w:szCs w:val="20"/>
    </w:rPr>
  </w:style>
  <w:style w:type="character" w:customStyle="1" w:styleId="Nagwek2Znak">
    <w:name w:val="Nagłówek 2 Znak"/>
    <w:basedOn w:val="Domylnaczcionkaakapitu"/>
    <w:link w:val="Nagwek2"/>
    <w:uiPriority w:val="9"/>
    <w:rsid w:val="00CD4EE8"/>
    <w:rPr>
      <w:rFonts w:ascii="Times New Roman" w:eastAsia="Times New Roman" w:hAnsi="Times New Roman" w:cs="Times New Roman"/>
      <w:b/>
      <w:bCs/>
      <w:sz w:val="36"/>
      <w:szCs w:val="36"/>
      <w:lang w:bidi="ar-SA"/>
    </w:rPr>
  </w:style>
  <w:style w:type="paragraph" w:styleId="Akapitzlist">
    <w:name w:val="List Paragraph"/>
    <w:aliases w:val="Titulo Secundario,TítuloB"/>
    <w:basedOn w:val="Normalny"/>
    <w:link w:val="AkapitzlistZnak"/>
    <w:uiPriority w:val="99"/>
    <w:qFormat/>
    <w:rsid w:val="00F72D9B"/>
    <w:pPr>
      <w:widowControl/>
      <w:ind w:left="720"/>
      <w:contextualSpacing/>
    </w:pPr>
    <w:rPr>
      <w:rFonts w:ascii="Times New Roman" w:eastAsia="Times New Roman" w:hAnsi="Times New Roman" w:cs="Times New Roman"/>
      <w:color w:val="auto"/>
      <w:szCs w:val="20"/>
      <w:lang w:bidi="ar-SA"/>
    </w:rPr>
  </w:style>
  <w:style w:type="character" w:styleId="Hipercze">
    <w:name w:val="Hyperlink"/>
    <w:basedOn w:val="Domylnaczcionkaakapitu"/>
    <w:uiPriority w:val="99"/>
    <w:unhideWhenUsed/>
    <w:rsid w:val="00CD5DD8"/>
    <w:rPr>
      <w:color w:val="0563C1" w:themeColor="hyperlink"/>
      <w:u w:val="single"/>
    </w:rPr>
  </w:style>
  <w:style w:type="paragraph" w:styleId="NormalnyWeb">
    <w:name w:val="Normal (Web)"/>
    <w:basedOn w:val="Normalny"/>
    <w:uiPriority w:val="99"/>
    <w:unhideWhenUsed/>
    <w:rsid w:val="00515916"/>
    <w:pPr>
      <w:widowControl/>
      <w:spacing w:before="100" w:beforeAutospacing="1" w:after="100" w:afterAutospacing="1"/>
    </w:pPr>
    <w:rPr>
      <w:rFonts w:ascii="Times New Roman" w:eastAsiaTheme="minorHAnsi" w:hAnsi="Times New Roman" w:cs="Times New Roman"/>
      <w:color w:val="auto"/>
      <w:lang w:bidi="ar-SA"/>
    </w:rPr>
  </w:style>
  <w:style w:type="character" w:styleId="Uwydatnienie">
    <w:name w:val="Emphasis"/>
    <w:basedOn w:val="Domylnaczcionkaakapitu"/>
    <w:uiPriority w:val="20"/>
    <w:qFormat/>
    <w:rsid w:val="00515916"/>
    <w:rPr>
      <w:i/>
      <w:iCs/>
    </w:rPr>
  </w:style>
  <w:style w:type="character" w:styleId="Odwoanieprzypisudolnego">
    <w:name w:val="footnote reference"/>
    <w:basedOn w:val="Domylnaczcionkaakapitu"/>
    <w:uiPriority w:val="99"/>
    <w:semiHidden/>
    <w:unhideWhenUsed/>
    <w:rsid w:val="00515916"/>
    <w:rPr>
      <w:vertAlign w:val="superscript"/>
    </w:rPr>
  </w:style>
  <w:style w:type="paragraph" w:styleId="Poprawka">
    <w:name w:val="Revision"/>
    <w:hidden/>
    <w:uiPriority w:val="99"/>
    <w:semiHidden/>
    <w:rsid w:val="00DF20A4"/>
    <w:pPr>
      <w:widowControl/>
    </w:pPr>
    <w:rPr>
      <w:color w:val="000000"/>
    </w:rPr>
  </w:style>
  <w:style w:type="character" w:styleId="Nierozpoznanawzmianka">
    <w:name w:val="Unresolved Mention"/>
    <w:basedOn w:val="Domylnaczcionkaakapitu"/>
    <w:uiPriority w:val="99"/>
    <w:semiHidden/>
    <w:unhideWhenUsed/>
    <w:rsid w:val="005C778D"/>
    <w:rPr>
      <w:color w:val="605E5C"/>
      <w:shd w:val="clear" w:color="auto" w:fill="E1DFDD"/>
    </w:rPr>
  </w:style>
  <w:style w:type="character" w:customStyle="1" w:styleId="Nagwek1Znak">
    <w:name w:val="Nagłówek 1 Znak"/>
    <w:basedOn w:val="Domylnaczcionkaakapitu"/>
    <w:link w:val="Nagwek1"/>
    <w:uiPriority w:val="9"/>
    <w:rsid w:val="00893F8A"/>
    <w:rPr>
      <w:rFonts w:asciiTheme="majorHAnsi" w:eastAsiaTheme="majorEastAsia" w:hAnsiTheme="majorHAnsi" w:cstheme="majorBidi"/>
      <w:color w:val="2E74B5" w:themeColor="accent1" w:themeShade="BF"/>
      <w:sz w:val="32"/>
      <w:szCs w:val="32"/>
    </w:rPr>
  </w:style>
  <w:style w:type="character" w:customStyle="1" w:styleId="AkapitzlistZnak">
    <w:name w:val="Akapit z listą Znak"/>
    <w:aliases w:val="Titulo Secundario Znak,TítuloB Znak"/>
    <w:basedOn w:val="Domylnaczcionkaakapitu"/>
    <w:link w:val="Akapitzlist"/>
    <w:uiPriority w:val="99"/>
    <w:rsid w:val="00893F8A"/>
    <w:rPr>
      <w:rFonts w:ascii="Times New Roman" w:eastAsia="Times New Roman" w:hAnsi="Times New Roman" w:cs="Times New Roman"/>
      <w:szCs w:val="2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2630997">
      <w:bodyDiv w:val="1"/>
      <w:marLeft w:val="0"/>
      <w:marRight w:val="0"/>
      <w:marTop w:val="0"/>
      <w:marBottom w:val="0"/>
      <w:divBdr>
        <w:top w:val="none" w:sz="0" w:space="0" w:color="auto"/>
        <w:left w:val="none" w:sz="0" w:space="0" w:color="auto"/>
        <w:bottom w:val="none" w:sz="0" w:space="0" w:color="auto"/>
        <w:right w:val="none" w:sz="0" w:space="0" w:color="auto"/>
      </w:divBdr>
    </w:div>
    <w:div w:id="718015922">
      <w:bodyDiv w:val="1"/>
      <w:marLeft w:val="0"/>
      <w:marRight w:val="0"/>
      <w:marTop w:val="0"/>
      <w:marBottom w:val="0"/>
      <w:divBdr>
        <w:top w:val="none" w:sz="0" w:space="0" w:color="auto"/>
        <w:left w:val="none" w:sz="0" w:space="0" w:color="auto"/>
        <w:bottom w:val="none" w:sz="0" w:space="0" w:color="auto"/>
        <w:right w:val="none" w:sz="0" w:space="0" w:color="auto"/>
      </w:divBdr>
    </w:div>
    <w:div w:id="1034842373">
      <w:bodyDiv w:val="1"/>
      <w:marLeft w:val="0"/>
      <w:marRight w:val="0"/>
      <w:marTop w:val="0"/>
      <w:marBottom w:val="0"/>
      <w:divBdr>
        <w:top w:val="none" w:sz="0" w:space="0" w:color="auto"/>
        <w:left w:val="none" w:sz="0" w:space="0" w:color="auto"/>
        <w:bottom w:val="none" w:sz="0" w:space="0" w:color="auto"/>
        <w:right w:val="none" w:sz="0" w:space="0" w:color="auto"/>
      </w:divBdr>
    </w:div>
    <w:div w:id="1371106353">
      <w:bodyDiv w:val="1"/>
      <w:marLeft w:val="0"/>
      <w:marRight w:val="0"/>
      <w:marTop w:val="0"/>
      <w:marBottom w:val="0"/>
      <w:divBdr>
        <w:top w:val="none" w:sz="0" w:space="0" w:color="auto"/>
        <w:left w:val="none" w:sz="0" w:space="0" w:color="auto"/>
        <w:bottom w:val="none" w:sz="0" w:space="0" w:color="auto"/>
        <w:right w:val="none" w:sz="0" w:space="0" w:color="auto"/>
      </w:divBdr>
    </w:div>
    <w:div w:id="1414160709">
      <w:bodyDiv w:val="1"/>
      <w:marLeft w:val="0"/>
      <w:marRight w:val="0"/>
      <w:marTop w:val="0"/>
      <w:marBottom w:val="0"/>
      <w:divBdr>
        <w:top w:val="none" w:sz="0" w:space="0" w:color="auto"/>
        <w:left w:val="none" w:sz="0" w:space="0" w:color="auto"/>
        <w:bottom w:val="none" w:sz="0" w:space="0" w:color="auto"/>
        <w:right w:val="none" w:sz="0" w:space="0" w:color="auto"/>
      </w:divBdr>
    </w:div>
    <w:div w:id="163062904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Joanna.Zarzycka@orlen.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556C74-FF0C-475C-9E0B-A5A539067E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6</Pages>
  <Words>1885</Words>
  <Characters>10312</Characters>
  <Application>Microsoft Office Word</Application>
  <DocSecurity>0</DocSecurity>
  <Lines>206</Lines>
  <Paragraphs>104</Paragraphs>
  <ScaleCrop>false</ScaleCrop>
  <HeadingPairs>
    <vt:vector size="2" baseType="variant">
      <vt:variant>
        <vt:lpstr>Tytuł</vt:lpstr>
      </vt:variant>
      <vt:variant>
        <vt:i4>1</vt:i4>
      </vt:variant>
    </vt:vector>
  </HeadingPairs>
  <TitlesOfParts>
    <vt:vector size="1" baseType="lpstr">
      <vt:lpstr>RFI_VDU</vt:lpstr>
    </vt:vector>
  </TitlesOfParts>
  <Company>PKN ORLEN S.A.</Company>
  <LinksUpToDate>false</LinksUpToDate>
  <CharactersWithSpaces>12093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RFI_VDU</dc:title>
  <dc:subject/>
  <dc:creator>Dymek Adam (ORL)</dc:creator>
  <cp:keywords/>
  <cp:lastModifiedBy>Ostojski Tomasz (ORL)</cp:lastModifiedBy>
  <cp:revision>6</cp:revision>
  <dcterms:created xsi:type="dcterms:W3CDTF">2025-11-04T12:34:00Z</dcterms:created>
  <dcterms:modified xsi:type="dcterms:W3CDTF">2025-11-06T07:56:00Z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3b60e38-724b-44cb-8b52-7841a0346e9d_Enabled">
    <vt:lpwstr>true</vt:lpwstr>
  </property>
  <property fmtid="{D5CDD505-2E9C-101B-9397-08002B2CF9AE}" pid="3" name="MSIP_Label_b3b60e38-724b-44cb-8b52-7841a0346e9d_SetDate">
    <vt:lpwstr>2025-10-29T13:10:53Z</vt:lpwstr>
  </property>
  <property fmtid="{D5CDD505-2E9C-101B-9397-08002B2CF9AE}" pid="4" name="MSIP_Label_b3b60e38-724b-44cb-8b52-7841a0346e9d_Method">
    <vt:lpwstr>Standard</vt:lpwstr>
  </property>
  <property fmtid="{D5CDD505-2E9C-101B-9397-08002B2CF9AE}" pid="5" name="MSIP_Label_b3b60e38-724b-44cb-8b52-7841a0346e9d_Name">
    <vt:lpwstr>aad.gkorl.label.internal.gkorl</vt:lpwstr>
  </property>
  <property fmtid="{D5CDD505-2E9C-101B-9397-08002B2CF9AE}" pid="6" name="MSIP_Label_b3b60e38-724b-44cb-8b52-7841a0346e9d_SiteId">
    <vt:lpwstr>49ed4135-8213-4cdc-b4ed-aca2fd2e32c2</vt:lpwstr>
  </property>
  <property fmtid="{D5CDD505-2E9C-101B-9397-08002B2CF9AE}" pid="7" name="MSIP_Label_b3b60e38-724b-44cb-8b52-7841a0346e9d_ActionId">
    <vt:lpwstr>17ea89a9-ecb8-4afb-9788-d3a56d3bfed7</vt:lpwstr>
  </property>
  <property fmtid="{D5CDD505-2E9C-101B-9397-08002B2CF9AE}" pid="8" name="MSIP_Label_b3b60e38-724b-44cb-8b52-7841a0346e9d_ContentBits">
    <vt:lpwstr>0</vt:lpwstr>
  </property>
  <property fmtid="{D5CDD505-2E9C-101B-9397-08002B2CF9AE}" pid="9" name="MSIP_Label_b3b60e38-724b-44cb-8b52-7841a0346e9d_Tag">
    <vt:lpwstr>10, 3, 0, 1</vt:lpwstr>
  </property>
</Properties>
</file>